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29C5" w14:textId="77777777" w:rsidR="002A4D6A" w:rsidRPr="00997AD9" w:rsidRDefault="005F4ACE" w:rsidP="0020677D">
      <w:pPr>
        <w:shd w:val="clear" w:color="auto" w:fill="FFFFFF"/>
        <w:spacing w:after="100" w:afterAutospacing="1" w:line="276" w:lineRule="auto"/>
        <w:rPr>
          <w:rFonts w:eastAsia="Times New Roman" w:cstheme="minorHAnsi"/>
          <w:i/>
          <w:sz w:val="28"/>
          <w:szCs w:val="28"/>
          <w:lang w:eastAsia="da-DK"/>
        </w:rPr>
      </w:pPr>
      <w:r>
        <w:rPr>
          <w:sz w:val="36"/>
          <w:szCs w:val="36"/>
        </w:rPr>
        <w:t xml:space="preserve">Befolkningens </w:t>
      </w:r>
      <w:r w:rsidR="002A4D6A" w:rsidRPr="00997AD9">
        <w:rPr>
          <w:sz w:val="36"/>
          <w:szCs w:val="36"/>
        </w:rPr>
        <w:t>sundhed og trivsel skal under lup i stor undersøgelse</w:t>
      </w:r>
      <w:r w:rsidR="002A4D6A" w:rsidRPr="00997AD9">
        <w:rPr>
          <w:sz w:val="28"/>
          <w:szCs w:val="28"/>
        </w:rPr>
        <w:t xml:space="preserve"> </w:t>
      </w:r>
      <w:r w:rsidR="002A4D6A">
        <w:rPr>
          <w:sz w:val="28"/>
          <w:szCs w:val="28"/>
        </w:rPr>
        <w:br/>
      </w:r>
      <w:r w:rsidR="00717B1C">
        <w:rPr>
          <w:sz w:val="28"/>
          <w:szCs w:val="28"/>
        </w:rPr>
        <w:t xml:space="preserve">Mere end </w:t>
      </w:r>
      <w:r w:rsidR="002A4D6A" w:rsidRPr="00997AD9">
        <w:rPr>
          <w:sz w:val="28"/>
          <w:szCs w:val="28"/>
        </w:rPr>
        <w:t xml:space="preserve">300.000 danskere bliver spurgt om deres sundhed og trivsel i </w:t>
      </w:r>
      <w:r w:rsidR="002A4D6A">
        <w:rPr>
          <w:sz w:val="28"/>
          <w:szCs w:val="28"/>
        </w:rPr>
        <w:t xml:space="preserve">en ny stor </w:t>
      </w:r>
      <w:r w:rsidR="002A4D6A" w:rsidRPr="00997AD9">
        <w:rPr>
          <w:sz w:val="28"/>
          <w:szCs w:val="28"/>
        </w:rPr>
        <w:t>undersøgelse. Resultaterne skal danne grundlag for forebyggelse og indsatser dér, hvor behovet er størst.</w:t>
      </w:r>
    </w:p>
    <w:p w14:paraId="1E24526B" w14:textId="77777777" w:rsidR="002A4D6A" w:rsidRDefault="002A4D6A" w:rsidP="002A4D6A">
      <w:pPr>
        <w:shd w:val="clear" w:color="auto" w:fill="FFFFFF"/>
        <w:spacing w:after="100" w:afterAutospacing="1" w:line="276" w:lineRule="auto"/>
      </w:pPr>
      <w:r>
        <w:t xml:space="preserve">Fra i dag og de kommende uger inviteres </w:t>
      </w:r>
      <w:r w:rsidR="00717B1C">
        <w:t xml:space="preserve">mere end </w:t>
      </w:r>
      <w:r>
        <w:t xml:space="preserve">300.000 tilfældigt udvalgte danskere </w:t>
      </w:r>
      <w:r w:rsidR="0088798B">
        <w:t xml:space="preserve">fra og med </w:t>
      </w:r>
      <w:r>
        <w:t xml:space="preserve">16 år til at deltage i </w:t>
      </w:r>
      <w:r w:rsidR="00D06EF7">
        <w:t xml:space="preserve">den </w:t>
      </w:r>
      <w:r>
        <w:t>største undersøgelse om sundhed, trivsel og sygdom. Undersøgelsen</w:t>
      </w:r>
      <w:r w:rsidR="0019505A">
        <w:t xml:space="preserve"> </w:t>
      </w:r>
      <w:r>
        <w:t xml:space="preserve">”Hvordan har du det?” </w:t>
      </w:r>
      <w:r w:rsidR="005F4ACE">
        <w:t xml:space="preserve">handler om sygdomme, mental trivsel, </w:t>
      </w:r>
      <w:r>
        <w:t>rygevaner</w:t>
      </w:r>
      <w:r w:rsidR="005F4ACE">
        <w:t xml:space="preserve">, </w:t>
      </w:r>
      <w:r>
        <w:t>fysisk aktivitet</w:t>
      </w:r>
      <w:r w:rsidR="005F4ACE">
        <w:t>, og meget andet</w:t>
      </w:r>
      <w:r>
        <w:t>.</w:t>
      </w:r>
      <w:r w:rsidR="001C3C26" w:rsidRPr="001C3C26">
        <w:t xml:space="preserve"> </w:t>
      </w:r>
    </w:p>
    <w:p w14:paraId="727AA344" w14:textId="77777777" w:rsidR="00D06EF7" w:rsidRDefault="002A4D6A">
      <w:pPr>
        <w:shd w:val="clear" w:color="auto" w:fill="FFFFFF"/>
        <w:spacing w:after="100" w:afterAutospacing="1" w:line="276" w:lineRule="auto"/>
      </w:pPr>
      <w:r>
        <w:t xml:space="preserve">For femte gang siden 2010 gennemføres undersøgelsen i et samarbejde mellem landets fem regioner, Sundhedsstyrelsen og Statens Institut for Folkesundhed. </w:t>
      </w:r>
      <w:r w:rsidR="005F4ACE">
        <w:t xml:space="preserve">Undersøgelsen skal </w:t>
      </w:r>
      <w:r w:rsidR="00D06EF7">
        <w:t>skabe</w:t>
      </w:r>
      <w:r w:rsidR="005F4ACE">
        <w:t xml:space="preserve"> </w:t>
      </w:r>
      <w:r>
        <w:t>et samlet billede af danskernes sundhedstilstand og trivsel</w:t>
      </w:r>
      <w:r w:rsidR="005F4ACE">
        <w:t xml:space="preserve">, og den gentages med </w:t>
      </w:r>
      <w:r w:rsidR="00D06EF7">
        <w:t>fire</w:t>
      </w:r>
      <w:r w:rsidR="005F4ACE">
        <w:t xml:space="preserve"> års mellemrum for at vise, </w:t>
      </w:r>
      <w:r>
        <w:t xml:space="preserve">hvor udviklingen </w:t>
      </w:r>
      <w:r w:rsidR="005F4ACE">
        <w:t xml:space="preserve">enten </w:t>
      </w:r>
      <w:r>
        <w:t xml:space="preserve">går den </w:t>
      </w:r>
      <w:r w:rsidR="005F4ACE">
        <w:t xml:space="preserve">rette </w:t>
      </w:r>
      <w:r>
        <w:t xml:space="preserve">vej og hvor der er udfordringer. </w:t>
      </w:r>
    </w:p>
    <w:p w14:paraId="6CCA678C" w14:textId="519665E9" w:rsidR="00A65025" w:rsidRPr="00D06EF7" w:rsidRDefault="007A52AC" w:rsidP="00A65025">
      <w:pPr>
        <w:shd w:val="clear" w:color="auto" w:fill="FFFFFF"/>
        <w:spacing w:after="100" w:afterAutospacing="1" w:line="276" w:lineRule="auto"/>
        <w:rPr>
          <w:i/>
          <w:iCs/>
          <w:lang w:eastAsia="da-DK"/>
        </w:rPr>
      </w:pPr>
      <w:r>
        <w:rPr>
          <w:i/>
          <w:iCs/>
          <w:lang w:eastAsia="da-DK"/>
        </w:rPr>
        <w:t>CITAT</w:t>
      </w:r>
    </w:p>
    <w:p w14:paraId="2BF3519C" w14:textId="77777777" w:rsidR="00B37C9A" w:rsidRPr="00997AD9" w:rsidRDefault="00D06EF7">
      <w:pPr>
        <w:shd w:val="clear" w:color="auto" w:fill="FFFFFF"/>
        <w:spacing w:after="100" w:afterAutospacing="1" w:line="276" w:lineRule="auto"/>
        <w:rPr>
          <w:rFonts w:eastAsia="Times New Roman" w:cstheme="minorHAnsi"/>
          <w:lang w:eastAsia="da-DK"/>
        </w:rPr>
      </w:pPr>
      <w:r>
        <w:t xml:space="preserve">Resultaterne </w:t>
      </w:r>
      <w:r w:rsidR="005F4ACE">
        <w:t xml:space="preserve">gør det muligt </w:t>
      </w:r>
      <w:r>
        <w:t>a</w:t>
      </w:r>
      <w:r w:rsidR="002A4D6A">
        <w:t>t målrette indsatser</w:t>
      </w:r>
      <w:r w:rsidR="005F4ACE">
        <w:t>ne</w:t>
      </w:r>
      <w:r w:rsidR="002A4D6A">
        <w:t xml:space="preserve"> til de</w:t>
      </w:r>
      <w:r w:rsidR="005F4ACE">
        <w:t>m</w:t>
      </w:r>
      <w:r w:rsidR="002A4D6A">
        <w:t xml:space="preserve">, der har størst behov. </w:t>
      </w:r>
      <w:r w:rsidR="00B37C9A" w:rsidRPr="00997AD9">
        <w:rPr>
          <w:rFonts w:eastAsia="Times New Roman" w:cstheme="minorHAnsi"/>
          <w:lang w:eastAsia="da-DK"/>
        </w:rPr>
        <w:t xml:space="preserve">For at få de mest brugbare resultater er det vigtigt, at så mange som muligt </w:t>
      </w:r>
      <w:r w:rsidR="00571BBB" w:rsidRPr="00997AD9">
        <w:rPr>
          <w:rFonts w:eastAsia="Times New Roman" w:cstheme="minorHAnsi"/>
          <w:lang w:eastAsia="da-DK"/>
        </w:rPr>
        <w:t>svarer.</w:t>
      </w:r>
      <w:r w:rsidR="00572A03" w:rsidRPr="00997AD9">
        <w:rPr>
          <w:rFonts w:eastAsia="Times New Roman" w:cstheme="minorHAnsi"/>
          <w:lang w:eastAsia="da-DK"/>
        </w:rPr>
        <w:t xml:space="preserve"> </w:t>
      </w:r>
      <w:r w:rsidR="009F3069" w:rsidRPr="00997AD9">
        <w:rPr>
          <w:rFonts w:eastAsia="Times New Roman" w:cstheme="minorHAnsi"/>
          <w:lang w:eastAsia="da-DK"/>
        </w:rPr>
        <w:t xml:space="preserve">Derfor </w:t>
      </w:r>
      <w:r>
        <w:rPr>
          <w:rFonts w:eastAsia="Times New Roman" w:cstheme="minorHAnsi"/>
          <w:lang w:eastAsia="da-DK"/>
        </w:rPr>
        <w:t xml:space="preserve">opfordrer </w:t>
      </w:r>
      <w:r w:rsidR="009F3069" w:rsidRPr="00997AD9">
        <w:rPr>
          <w:rFonts w:eastAsia="Times New Roman" w:cstheme="minorHAnsi"/>
          <w:lang w:eastAsia="da-DK"/>
        </w:rPr>
        <w:t>regioner</w:t>
      </w:r>
      <w:r>
        <w:rPr>
          <w:rFonts w:eastAsia="Times New Roman" w:cstheme="minorHAnsi"/>
          <w:lang w:eastAsia="da-DK"/>
        </w:rPr>
        <w:t>ne</w:t>
      </w:r>
      <w:r w:rsidR="00ED0F4F" w:rsidRPr="00997AD9">
        <w:rPr>
          <w:rFonts w:eastAsia="Times New Roman" w:cstheme="minorHAnsi"/>
          <w:lang w:eastAsia="da-DK"/>
        </w:rPr>
        <w:t>, Statens Institut for Folkesundhed</w:t>
      </w:r>
      <w:r w:rsidR="009F3069" w:rsidRPr="00997AD9">
        <w:rPr>
          <w:rFonts w:eastAsia="Times New Roman" w:cstheme="minorHAnsi"/>
          <w:lang w:eastAsia="da-DK"/>
        </w:rPr>
        <w:t xml:space="preserve"> og Sundhedsstyrelsen </w:t>
      </w:r>
      <w:r w:rsidR="006D70ED" w:rsidRPr="00997AD9">
        <w:rPr>
          <w:rFonts w:eastAsia="Times New Roman" w:cstheme="minorHAnsi"/>
          <w:lang w:eastAsia="da-DK"/>
        </w:rPr>
        <w:t xml:space="preserve">alle </w:t>
      </w:r>
      <w:r w:rsidR="009F3069" w:rsidRPr="00997AD9">
        <w:rPr>
          <w:rFonts w:eastAsia="Times New Roman" w:cstheme="minorHAnsi"/>
          <w:lang w:eastAsia="da-DK"/>
        </w:rPr>
        <w:t xml:space="preserve">til at tjekke, om </w:t>
      </w:r>
      <w:r w:rsidR="00571BBB" w:rsidRPr="00997AD9">
        <w:rPr>
          <w:rFonts w:eastAsia="Times New Roman" w:cstheme="minorHAnsi"/>
          <w:lang w:eastAsia="da-DK"/>
        </w:rPr>
        <w:t>de</w:t>
      </w:r>
      <w:r w:rsidR="009F3069" w:rsidRPr="00997AD9">
        <w:rPr>
          <w:rFonts w:eastAsia="Times New Roman" w:cstheme="minorHAnsi"/>
          <w:lang w:eastAsia="da-DK"/>
        </w:rPr>
        <w:t xml:space="preserve"> er </w:t>
      </w:r>
      <w:r w:rsidR="00571BBB" w:rsidRPr="00997AD9">
        <w:rPr>
          <w:rFonts w:eastAsia="Times New Roman" w:cstheme="minorHAnsi"/>
          <w:lang w:eastAsia="da-DK"/>
        </w:rPr>
        <w:t>blandt</w:t>
      </w:r>
      <w:r w:rsidR="009F3069" w:rsidRPr="00997AD9">
        <w:rPr>
          <w:rFonts w:eastAsia="Times New Roman" w:cstheme="minorHAnsi"/>
          <w:lang w:eastAsia="da-DK"/>
        </w:rPr>
        <w:t xml:space="preserve"> dem, der har fået spørgeskemaet i </w:t>
      </w:r>
      <w:r w:rsidR="00ED0F4F" w:rsidRPr="00997AD9">
        <w:rPr>
          <w:rFonts w:eastAsia="Times New Roman" w:cstheme="minorHAnsi"/>
          <w:lang w:eastAsia="da-DK"/>
        </w:rPr>
        <w:t>deres digitale eller fysiske postkasse</w:t>
      </w:r>
      <w:r w:rsidR="009F3069" w:rsidRPr="00997AD9">
        <w:rPr>
          <w:rFonts w:eastAsia="Times New Roman" w:cstheme="minorHAnsi"/>
          <w:lang w:eastAsia="da-DK"/>
        </w:rPr>
        <w:t>.</w:t>
      </w:r>
      <w:r w:rsidR="00CF1DEF" w:rsidRPr="00997AD9">
        <w:rPr>
          <w:rFonts w:eastAsia="Times New Roman" w:cstheme="minorHAnsi"/>
          <w:lang w:eastAsia="da-DK"/>
        </w:rPr>
        <w:t xml:space="preserve"> </w:t>
      </w:r>
    </w:p>
    <w:p w14:paraId="308E88F1" w14:textId="4327BD69" w:rsidR="00A65025" w:rsidRPr="00A65025" w:rsidRDefault="007A52AC" w:rsidP="00A65025">
      <w:pPr>
        <w:shd w:val="clear" w:color="auto" w:fill="FFFFFF"/>
        <w:spacing w:after="100" w:afterAutospacing="1" w:line="276" w:lineRule="auto"/>
        <w:rPr>
          <w:i/>
        </w:rPr>
      </w:pPr>
      <w:r>
        <w:rPr>
          <w:rFonts w:eastAsia="Times New Roman" w:cstheme="minorHAnsi"/>
          <w:i/>
          <w:lang w:eastAsia="da-DK"/>
        </w:rPr>
        <w:t>CITAT</w:t>
      </w:r>
      <w:bookmarkStart w:id="0" w:name="_GoBack"/>
      <w:bookmarkEnd w:id="0"/>
    </w:p>
    <w:p w14:paraId="67285306" w14:textId="77777777" w:rsidR="002A4D6A" w:rsidRPr="00997AD9" w:rsidRDefault="009A398C" w:rsidP="002A4D6A">
      <w:pPr>
        <w:shd w:val="clear" w:color="auto" w:fill="FFFFFF"/>
        <w:spacing w:after="100" w:afterAutospacing="1" w:line="276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Sundhedsprofilen er med til at sætte fokus på områder, hvor der kan være problemer med sundheden. </w:t>
      </w:r>
      <w:r w:rsidR="002A4D6A" w:rsidRPr="002A4D6A">
        <w:rPr>
          <w:rFonts w:eastAsia="Times New Roman" w:cstheme="minorHAnsi"/>
          <w:lang w:eastAsia="da-DK"/>
        </w:rPr>
        <w:t xml:space="preserve">Den seneste undersøgelse fra 2021 viste </w:t>
      </w:r>
      <w:r>
        <w:rPr>
          <w:rFonts w:eastAsia="Times New Roman" w:cstheme="minorHAnsi"/>
          <w:lang w:eastAsia="da-DK"/>
        </w:rPr>
        <w:t xml:space="preserve">for eksempel </w:t>
      </w:r>
      <w:r w:rsidR="002A4D6A" w:rsidRPr="002A4D6A">
        <w:rPr>
          <w:rFonts w:eastAsia="Times New Roman" w:cstheme="minorHAnsi"/>
          <w:lang w:eastAsia="da-DK"/>
        </w:rPr>
        <w:t>en markant stigning i antallet af unge med dårlig mental sundhed</w:t>
      </w:r>
      <w:r w:rsidR="00B450C8">
        <w:rPr>
          <w:rFonts w:eastAsia="Times New Roman" w:cstheme="minorHAnsi"/>
          <w:lang w:eastAsia="da-DK"/>
        </w:rPr>
        <w:t>,</w:t>
      </w:r>
      <w:r w:rsidR="002A4D6A" w:rsidRPr="002A4D6A">
        <w:rPr>
          <w:rFonts w:eastAsia="Times New Roman" w:cstheme="minorHAnsi"/>
          <w:lang w:eastAsia="da-DK"/>
        </w:rPr>
        <w:t xml:space="preserve"> samt at </w:t>
      </w:r>
      <w:r w:rsidR="0088798B">
        <w:rPr>
          <w:rFonts w:eastAsia="Times New Roman" w:cstheme="minorHAnsi"/>
          <w:lang w:eastAsia="da-DK"/>
        </w:rPr>
        <w:t xml:space="preserve">brug af tobaks- og nikotinprodukter </w:t>
      </w:r>
      <w:r w:rsidR="002A4D6A" w:rsidRPr="002A4D6A">
        <w:rPr>
          <w:rFonts w:eastAsia="Times New Roman" w:cstheme="minorHAnsi"/>
          <w:lang w:eastAsia="da-DK"/>
        </w:rPr>
        <w:t xml:space="preserve">og alkohol fortsat </w:t>
      </w:r>
      <w:r w:rsidR="00B450C8">
        <w:rPr>
          <w:rFonts w:eastAsia="Times New Roman" w:cstheme="minorHAnsi"/>
          <w:lang w:eastAsia="da-DK"/>
        </w:rPr>
        <w:t xml:space="preserve">er </w:t>
      </w:r>
      <w:r w:rsidR="002A4D6A">
        <w:rPr>
          <w:rFonts w:eastAsia="Times New Roman" w:cstheme="minorHAnsi"/>
          <w:lang w:eastAsia="da-DK"/>
        </w:rPr>
        <w:t xml:space="preserve">en </w:t>
      </w:r>
      <w:r w:rsidR="002A4D6A" w:rsidRPr="002A4D6A">
        <w:rPr>
          <w:rFonts w:eastAsia="Times New Roman" w:cstheme="minorHAnsi"/>
          <w:lang w:eastAsia="da-DK"/>
        </w:rPr>
        <w:t xml:space="preserve">stor udfordring i denne aldersgruppe. Resultaterne har været afgørende for udviklingen af forebyggelsesinitiativer og har skabt øget </w:t>
      </w:r>
      <w:r w:rsidR="00CB0D70">
        <w:rPr>
          <w:rFonts w:eastAsia="Times New Roman" w:cstheme="minorHAnsi"/>
          <w:lang w:eastAsia="da-DK"/>
        </w:rPr>
        <w:t xml:space="preserve">opmærksomhed </w:t>
      </w:r>
      <w:r w:rsidR="002A4D6A" w:rsidRPr="002A4D6A">
        <w:rPr>
          <w:rFonts w:eastAsia="Times New Roman" w:cstheme="minorHAnsi"/>
          <w:lang w:eastAsia="da-DK"/>
        </w:rPr>
        <w:t>på unges trivsel – hvad der påvirker den negativt, og hvad der kan gøres for at forbedre den.</w:t>
      </w:r>
    </w:p>
    <w:p w14:paraId="11060658" w14:textId="77777777" w:rsidR="00B37C9A" w:rsidRPr="00997AD9" w:rsidRDefault="00B37C9A">
      <w:pPr>
        <w:shd w:val="clear" w:color="auto" w:fill="FFFFFF"/>
        <w:spacing w:after="100" w:afterAutospacing="1" w:line="276" w:lineRule="auto"/>
        <w:rPr>
          <w:rFonts w:eastAsia="Times New Roman" w:cstheme="minorHAnsi"/>
          <w:lang w:eastAsia="da-DK"/>
        </w:rPr>
      </w:pPr>
      <w:r w:rsidRPr="00997AD9">
        <w:rPr>
          <w:rFonts w:eastAsia="Times New Roman" w:cstheme="minorHAnsi"/>
          <w:lang w:eastAsia="da-DK"/>
        </w:rPr>
        <w:t>Resultatet af undersøgelse</w:t>
      </w:r>
      <w:r w:rsidR="002A4D6A">
        <w:rPr>
          <w:rFonts w:eastAsia="Times New Roman" w:cstheme="minorHAnsi"/>
          <w:lang w:eastAsia="da-DK"/>
        </w:rPr>
        <w:t>n</w:t>
      </w:r>
      <w:r w:rsidRPr="00997AD9">
        <w:rPr>
          <w:rFonts w:eastAsia="Times New Roman" w:cstheme="minorHAnsi"/>
          <w:lang w:eastAsia="da-DK"/>
        </w:rPr>
        <w:t xml:space="preserve"> offentliggøres i marts</w:t>
      </w:r>
      <w:r w:rsidR="00352810" w:rsidRPr="00997AD9">
        <w:rPr>
          <w:rFonts w:eastAsia="Times New Roman" w:cstheme="minorHAnsi"/>
          <w:lang w:eastAsia="da-DK"/>
        </w:rPr>
        <w:t xml:space="preserve"> 2026</w:t>
      </w:r>
      <w:r w:rsidRPr="00997AD9">
        <w:rPr>
          <w:rFonts w:eastAsia="Times New Roman" w:cstheme="minorHAnsi"/>
          <w:lang w:eastAsia="da-DK"/>
        </w:rPr>
        <w:t xml:space="preserve">. </w:t>
      </w:r>
      <w:r w:rsidR="00ED0F4F" w:rsidRPr="00997AD9">
        <w:rPr>
          <w:rFonts w:eastAsia="Times New Roman" w:cstheme="minorHAnsi"/>
          <w:lang w:eastAsia="da-DK"/>
        </w:rPr>
        <w:t>P</w:t>
      </w:r>
      <w:r w:rsidRPr="00997AD9">
        <w:rPr>
          <w:rFonts w:eastAsia="Times New Roman" w:cstheme="minorHAnsi"/>
          <w:lang w:eastAsia="da-DK"/>
        </w:rPr>
        <w:t>å hjemmesiden </w:t>
      </w:r>
      <w:hyperlink r:id="rId6" w:tgtFrame="_blank" w:tooltip="Link til www.danskernessundhed.dk" w:history="1">
        <w:r w:rsidRPr="00997AD9">
          <w:rPr>
            <w:rFonts w:eastAsia="Times New Roman" w:cstheme="minorHAnsi"/>
            <w:b/>
            <w:bCs/>
            <w:u w:val="single"/>
            <w:lang w:eastAsia="da-DK"/>
          </w:rPr>
          <w:t>www.danskernessundhed.dk</w:t>
        </w:r>
      </w:hyperlink>
      <w:r w:rsidRPr="00997AD9">
        <w:rPr>
          <w:rFonts w:eastAsia="Times New Roman" w:cstheme="minorHAnsi"/>
          <w:lang w:eastAsia="da-DK"/>
        </w:rPr>
        <w:t xml:space="preserve">, kan </w:t>
      </w:r>
      <w:r w:rsidR="00ED0F4F" w:rsidRPr="00997AD9">
        <w:rPr>
          <w:rFonts w:eastAsia="Times New Roman" w:cstheme="minorHAnsi"/>
          <w:lang w:eastAsia="da-DK"/>
        </w:rPr>
        <w:t xml:space="preserve">man </w:t>
      </w:r>
      <w:r w:rsidRPr="00997AD9">
        <w:rPr>
          <w:rFonts w:eastAsia="Times New Roman" w:cstheme="minorHAnsi"/>
          <w:lang w:eastAsia="da-DK"/>
        </w:rPr>
        <w:t xml:space="preserve">se resultaterne fra tidligere </w:t>
      </w:r>
      <w:r w:rsidR="00DE2002" w:rsidRPr="00997AD9">
        <w:rPr>
          <w:rFonts w:eastAsia="Times New Roman" w:cstheme="minorHAnsi"/>
          <w:lang w:eastAsia="da-DK"/>
        </w:rPr>
        <w:t>undersøgelser.</w:t>
      </w:r>
    </w:p>
    <w:p w14:paraId="2F2E066E" w14:textId="77777777" w:rsidR="00B37C9A" w:rsidRPr="00997AD9" w:rsidRDefault="00717B1C" w:rsidP="0020677D">
      <w:pPr>
        <w:shd w:val="clear" w:color="auto" w:fill="FFFFFF"/>
        <w:spacing w:before="100" w:beforeAutospacing="1" w:after="0" w:line="276" w:lineRule="auto"/>
        <w:outlineLvl w:val="2"/>
        <w:rPr>
          <w:rFonts w:eastAsia="Times New Roman" w:cstheme="minorHAnsi"/>
          <w:b/>
          <w:lang w:eastAsia="da-DK"/>
        </w:rPr>
      </w:pPr>
      <w:r>
        <w:rPr>
          <w:rFonts w:eastAsia="Times New Roman" w:cstheme="minorHAnsi"/>
          <w:b/>
          <w:lang w:eastAsia="da-DK"/>
        </w:rPr>
        <w:t>O</w:t>
      </w:r>
      <w:r w:rsidR="00B37C9A" w:rsidRPr="00997AD9">
        <w:rPr>
          <w:rFonts w:eastAsia="Times New Roman" w:cstheme="minorHAnsi"/>
          <w:b/>
          <w:lang w:eastAsia="da-DK"/>
        </w:rPr>
        <w:t>m undersøgelsen</w:t>
      </w:r>
    </w:p>
    <w:p w14:paraId="13B9871A" w14:textId="77777777" w:rsidR="002A4D6A" w:rsidRDefault="002A4D6A" w:rsidP="002067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lang w:eastAsia="da-DK"/>
        </w:rPr>
      </w:pPr>
      <w:r w:rsidRPr="00997AD9">
        <w:rPr>
          <w:rFonts w:eastAsia="Times New Roman" w:cstheme="minorHAnsi"/>
          <w:b/>
          <w:lang w:eastAsia="da-DK"/>
        </w:rPr>
        <w:t>Tjek, om du er med</w:t>
      </w:r>
      <w:r>
        <w:rPr>
          <w:rFonts w:eastAsia="Times New Roman" w:cstheme="minorHAnsi"/>
          <w:lang w:eastAsia="da-DK"/>
        </w:rPr>
        <w:t xml:space="preserve">: </w:t>
      </w:r>
      <w:r>
        <w:t xml:space="preserve">Spørgeskemaet </w:t>
      </w:r>
      <w:r>
        <w:rPr>
          <w:rStyle w:val="Fremhv"/>
        </w:rPr>
        <w:t>”Hvordan har du det?”</w:t>
      </w:r>
      <w:r>
        <w:t xml:space="preserve"> sendes til 300.000 tilfældigt udvalgte borgere </w:t>
      </w:r>
      <w:r w:rsidR="0088798B">
        <w:t>på</w:t>
      </w:r>
      <w:r>
        <w:t xml:space="preserve"> 16 år</w:t>
      </w:r>
      <w:r w:rsidR="0088798B">
        <w:t xml:space="preserve"> og derover</w:t>
      </w:r>
      <w:r>
        <w:t>. Det kan findes i din digitale postkasse (e-Boks)</w:t>
      </w:r>
      <w:r w:rsidR="0088798B">
        <w:t>.</w:t>
      </w:r>
      <w:r>
        <w:t xml:space="preserve"> </w:t>
      </w:r>
      <w:r w:rsidR="00354914" w:rsidRPr="00997AD9">
        <w:rPr>
          <w:rFonts w:eastAsia="Times New Roman" w:cstheme="minorHAnsi"/>
          <w:lang w:eastAsia="da-DK"/>
        </w:rPr>
        <w:t xml:space="preserve">Har du ikke en digital postkasse, vil det komme som brev i stedet. </w:t>
      </w:r>
      <w:r>
        <w:t>Spørgeskemaet sendes enten fra din region eller fra Statens Institut for Folkesundhed.</w:t>
      </w:r>
    </w:p>
    <w:p w14:paraId="4F809B74" w14:textId="77777777" w:rsidR="00B37C9A" w:rsidRPr="00997AD9" w:rsidRDefault="002A4D6A" w:rsidP="002067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b/>
          <w:lang w:eastAsia="da-DK"/>
        </w:rPr>
        <w:t>Frivillig deltagelse</w:t>
      </w:r>
      <w:r w:rsidRPr="00997AD9">
        <w:rPr>
          <w:rFonts w:eastAsia="Times New Roman" w:cstheme="minorHAnsi"/>
          <w:lang w:eastAsia="da-DK"/>
        </w:rPr>
        <w:t>:</w:t>
      </w:r>
      <w:r>
        <w:rPr>
          <w:rFonts w:eastAsia="Times New Roman" w:cstheme="minorHAnsi"/>
          <w:lang w:eastAsia="da-DK"/>
        </w:rPr>
        <w:t xml:space="preserve"> </w:t>
      </w:r>
      <w:r w:rsidR="00B37C9A" w:rsidRPr="00997AD9">
        <w:rPr>
          <w:rFonts w:eastAsia="Times New Roman" w:cstheme="minorHAnsi"/>
          <w:lang w:eastAsia="da-DK"/>
        </w:rPr>
        <w:t>Det er frivilligt, om du vil deltage</w:t>
      </w:r>
      <w:r>
        <w:rPr>
          <w:rFonts w:eastAsia="Times New Roman" w:cstheme="minorHAnsi"/>
          <w:lang w:eastAsia="da-DK"/>
        </w:rPr>
        <w:t>, men din besvarelse er vigtig og bidrager til at skabe et billede af danskernes sundhed og trivsel.</w:t>
      </w:r>
    </w:p>
    <w:p w14:paraId="13D89506" w14:textId="77777777" w:rsidR="002A4D6A" w:rsidRPr="00997AD9" w:rsidRDefault="002A4D6A" w:rsidP="00191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lang w:eastAsia="da-DK"/>
        </w:rPr>
      </w:pPr>
      <w:r w:rsidRPr="00997AD9">
        <w:rPr>
          <w:rFonts w:eastAsia="Times New Roman" w:cstheme="minorHAnsi"/>
          <w:b/>
          <w:lang w:eastAsia="da-DK"/>
        </w:rPr>
        <w:lastRenderedPageBreak/>
        <w:t>Mulighed for præmier:</w:t>
      </w:r>
      <w:r w:rsidRPr="002A4D6A">
        <w:rPr>
          <w:rFonts w:eastAsia="Times New Roman" w:cstheme="minorHAnsi"/>
          <w:lang w:eastAsia="da-DK"/>
        </w:rPr>
        <w:t xml:space="preserve"> </w:t>
      </w:r>
      <w:r>
        <w:t>Alle, der besvarer spørgeskemaet, deltager i lodtrækningen om en række præmier.</w:t>
      </w:r>
    </w:p>
    <w:p w14:paraId="76D9BF86" w14:textId="77777777" w:rsidR="00D82251" w:rsidRPr="00717B1C" w:rsidRDefault="002A4D6A" w:rsidP="00717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</w:pPr>
      <w:r w:rsidRPr="00717B1C">
        <w:rPr>
          <w:b/>
        </w:rPr>
        <w:t>Flere afsendere</w:t>
      </w:r>
      <w:r w:rsidRPr="00717B1C">
        <w:t xml:space="preserve">: </w:t>
      </w:r>
      <w:r w:rsidR="00B37C9A" w:rsidRPr="00717B1C">
        <w:t xml:space="preserve">Undersøgelsen gennemføres i et </w:t>
      </w:r>
      <w:bookmarkStart w:id="1" w:name="_Hlk183009962"/>
      <w:r w:rsidR="00B37C9A" w:rsidRPr="00717B1C">
        <w:t>samarbejde mellem regioner</w:t>
      </w:r>
      <w:r w:rsidR="001C3C26">
        <w:t>ne</w:t>
      </w:r>
      <w:r w:rsidR="00B37C9A" w:rsidRPr="00717B1C">
        <w:t xml:space="preserve">, Sundhedsstyrelsen og Statens Institut for Folkesundhed. </w:t>
      </w:r>
      <w:bookmarkEnd w:id="1"/>
      <w:r w:rsidR="00B37C9A" w:rsidRPr="00717B1C">
        <w:t xml:space="preserve">Det sker efter en aftale mellem Danske Regioner, KL, </w:t>
      </w:r>
      <w:r w:rsidR="00F87FEE" w:rsidRPr="00717B1C">
        <w:t xml:space="preserve">Indenrigs- og </w:t>
      </w:r>
      <w:r w:rsidR="00B37C9A" w:rsidRPr="00717B1C">
        <w:t>Sundhedsministeriet og Finansministeriet. </w:t>
      </w:r>
    </w:p>
    <w:sectPr w:rsidR="00D82251" w:rsidRPr="00717B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417A"/>
    <w:multiLevelType w:val="multilevel"/>
    <w:tmpl w:val="5196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9A"/>
    <w:rsid w:val="0007233F"/>
    <w:rsid w:val="000A2E0D"/>
    <w:rsid w:val="0019505A"/>
    <w:rsid w:val="001C3C26"/>
    <w:rsid w:val="002034BF"/>
    <w:rsid w:val="0020677D"/>
    <w:rsid w:val="002A4D6A"/>
    <w:rsid w:val="00352810"/>
    <w:rsid w:val="00353E77"/>
    <w:rsid w:val="00354914"/>
    <w:rsid w:val="00373BC3"/>
    <w:rsid w:val="004C6E5D"/>
    <w:rsid w:val="00535635"/>
    <w:rsid w:val="00571BBB"/>
    <w:rsid w:val="00572A03"/>
    <w:rsid w:val="005921C2"/>
    <w:rsid w:val="005F4ACE"/>
    <w:rsid w:val="005F5CE1"/>
    <w:rsid w:val="0064056D"/>
    <w:rsid w:val="006D08B7"/>
    <w:rsid w:val="006D60F1"/>
    <w:rsid w:val="006D70ED"/>
    <w:rsid w:val="00717B1C"/>
    <w:rsid w:val="007A52AC"/>
    <w:rsid w:val="0088798B"/>
    <w:rsid w:val="00933E1D"/>
    <w:rsid w:val="00997AD9"/>
    <w:rsid w:val="009A398C"/>
    <w:rsid w:val="009F3069"/>
    <w:rsid w:val="00A02B33"/>
    <w:rsid w:val="00A65025"/>
    <w:rsid w:val="00B37C9A"/>
    <w:rsid w:val="00B44C95"/>
    <w:rsid w:val="00B450C8"/>
    <w:rsid w:val="00BA1486"/>
    <w:rsid w:val="00CB0D70"/>
    <w:rsid w:val="00CF1DEF"/>
    <w:rsid w:val="00D06EF7"/>
    <w:rsid w:val="00D82251"/>
    <w:rsid w:val="00DE2002"/>
    <w:rsid w:val="00E603DB"/>
    <w:rsid w:val="00ED0F4F"/>
    <w:rsid w:val="00F814C6"/>
    <w:rsid w:val="00F849EC"/>
    <w:rsid w:val="00F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2F66"/>
  <w15:chartTrackingRefBased/>
  <w15:docId w15:val="{CEC89060-AD2B-4C79-8ADE-08840CFA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3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B3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7C9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37C9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3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37C9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37C9A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405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4056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4056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05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056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056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CF1DEF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354914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2A4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nskernessundhed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4ABB-B3E4-4371-B110-5518FC70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Bælum</dc:creator>
  <cp:keywords/>
  <dc:description/>
  <cp:lastModifiedBy>Pernille Søgaard Skou</cp:lastModifiedBy>
  <cp:revision>2</cp:revision>
  <dcterms:created xsi:type="dcterms:W3CDTF">2025-01-24T14:09:00Z</dcterms:created>
  <dcterms:modified xsi:type="dcterms:W3CDTF">2025-01-24T14:09:00Z</dcterms:modified>
</cp:coreProperties>
</file>