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4214"/>
        <w:gridCol w:w="2587"/>
      </w:tblGrid>
      <w:tr w:rsidR="003C54DA" w:rsidRPr="003A35B1" w14:paraId="2E80F1B6" w14:textId="77777777" w:rsidTr="009E3DCC">
        <w:trPr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59C91D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4E853DBE" w14:textId="157808E8" w:rsidR="003C54DA" w:rsidRPr="003A35B1" w:rsidRDefault="003C54DA" w:rsidP="009E3DC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3A35B1">
              <w:rPr>
                <w:rFonts w:ascii="Arial" w:hAnsi="Arial" w:cs="Arial"/>
                <w:b/>
                <w:bCs/>
                <w:szCs w:val="20"/>
              </w:rPr>
              <w:t>JORD</w:t>
            </w:r>
            <w:r w:rsidR="00A10E40">
              <w:rPr>
                <w:rFonts w:ascii="Arial" w:hAnsi="Arial" w:cs="Arial"/>
                <w:b/>
                <w:bCs/>
                <w:szCs w:val="20"/>
              </w:rPr>
              <w:t xml:space="preserve"> OG VAND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9E848D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24500FF5" w14:textId="77777777" w:rsidR="003C54DA" w:rsidRPr="003A35B1" w:rsidRDefault="003C54DA" w:rsidP="009E3DC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3A35B1">
              <w:rPr>
                <w:rFonts w:ascii="Arial" w:hAnsi="Arial" w:cs="Arial"/>
                <w:b/>
                <w:bCs/>
                <w:szCs w:val="20"/>
              </w:rPr>
              <w:t>Region Nordjylland</w:t>
            </w:r>
          </w:p>
        </w:tc>
      </w:tr>
      <w:tr w:rsidR="003C54DA" w:rsidRPr="003A35B1" w14:paraId="2DC9A45C" w14:textId="77777777" w:rsidTr="009E3DCC">
        <w:trPr>
          <w:jc w:val="center"/>
        </w:trPr>
        <w:tc>
          <w:tcPr>
            <w:tcW w:w="6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A671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708EEFED" w14:textId="53C4D0D3" w:rsidR="003C54DA" w:rsidRPr="003A35B1" w:rsidRDefault="003C54DA" w:rsidP="009E3DC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ind w:left="851" w:hanging="851"/>
              <w:rPr>
                <w:rFonts w:ascii="Arial" w:hAnsi="Arial" w:cs="Arial"/>
                <w:szCs w:val="20"/>
              </w:rPr>
            </w:pPr>
            <w:r w:rsidRPr="003A35B1">
              <w:rPr>
                <w:rFonts w:ascii="Arial" w:hAnsi="Arial" w:cs="Arial"/>
                <w:szCs w:val="20"/>
              </w:rPr>
              <w:t>Emne:</w:t>
            </w:r>
            <w:r w:rsidRPr="003A35B1">
              <w:rPr>
                <w:rFonts w:ascii="Arial" w:hAnsi="Arial" w:cs="Arial"/>
                <w:b/>
                <w:bCs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Cs w:val="20"/>
              </w:rPr>
              <w:t>Metodebeskrivelse – Vandføringsmålinger i vandløb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3DC0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6328C2E5" w14:textId="23A5FB28" w:rsidR="003C54DA" w:rsidRPr="003A35B1" w:rsidRDefault="003C54DA" w:rsidP="009E3DCC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3A35B1">
              <w:rPr>
                <w:rFonts w:ascii="Arial" w:hAnsi="Arial" w:cs="Arial"/>
                <w:szCs w:val="20"/>
              </w:rPr>
              <w:t xml:space="preserve">Nr.:                </w:t>
            </w:r>
            <w:r>
              <w:rPr>
                <w:rFonts w:ascii="Arial" w:hAnsi="Arial" w:cs="Arial"/>
                <w:b/>
                <w:bCs/>
                <w:szCs w:val="20"/>
              </w:rPr>
              <w:t>04</w:t>
            </w:r>
            <w:r w:rsidRPr="00770B48">
              <w:rPr>
                <w:rFonts w:ascii="Arial" w:hAnsi="Arial" w:cs="Arial"/>
                <w:b/>
                <w:bCs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Cs w:val="20"/>
              </w:rPr>
              <w:t>64</w:t>
            </w:r>
            <w:r w:rsidRPr="00770B48">
              <w:rPr>
                <w:rFonts w:ascii="Arial" w:hAnsi="Arial" w:cs="Arial"/>
                <w:b/>
                <w:bCs/>
                <w:szCs w:val="20"/>
              </w:rPr>
              <w:t>-</w:t>
            </w:r>
            <w:r w:rsidR="003178F2">
              <w:rPr>
                <w:rFonts w:ascii="Arial" w:hAnsi="Arial" w:cs="Arial"/>
                <w:b/>
                <w:bCs/>
                <w:szCs w:val="20"/>
              </w:rPr>
              <w:t>07</w:t>
            </w:r>
          </w:p>
        </w:tc>
      </w:tr>
      <w:tr w:rsidR="003C54DA" w:rsidRPr="003A35B1" w14:paraId="4CB2AFE8" w14:textId="77777777" w:rsidTr="009E3DCC">
        <w:trPr>
          <w:jc w:val="center"/>
        </w:trPr>
        <w:tc>
          <w:tcPr>
            <w:tcW w:w="6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316BE" w14:textId="77777777" w:rsidR="003C54DA" w:rsidRPr="003A35B1" w:rsidRDefault="003C54DA" w:rsidP="009E3DC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4F24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0BF4E2EF" w14:textId="79D094C8" w:rsidR="003C54DA" w:rsidRPr="003A35B1" w:rsidRDefault="003C54DA" w:rsidP="009E3DCC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b/>
                <w:szCs w:val="20"/>
              </w:rPr>
            </w:pPr>
            <w:r w:rsidRPr="003A35B1">
              <w:rPr>
                <w:rFonts w:ascii="Arial" w:hAnsi="Arial" w:cs="Arial"/>
                <w:szCs w:val="20"/>
              </w:rPr>
              <w:t>Revision:</w:t>
            </w:r>
            <w:r w:rsidRPr="003A35B1">
              <w:rPr>
                <w:rFonts w:ascii="Arial" w:hAnsi="Arial" w:cs="Arial"/>
                <w:szCs w:val="20"/>
              </w:rPr>
              <w:tab/>
            </w:r>
            <w:r w:rsidR="00A10E40">
              <w:rPr>
                <w:rFonts w:ascii="Arial" w:hAnsi="Arial" w:cs="Arial"/>
                <w:b/>
                <w:szCs w:val="20"/>
              </w:rPr>
              <w:t>0</w:t>
            </w:r>
          </w:p>
        </w:tc>
      </w:tr>
      <w:tr w:rsidR="003C54DA" w:rsidRPr="003A35B1" w14:paraId="02E17D70" w14:textId="77777777" w:rsidTr="009E3DCC">
        <w:trPr>
          <w:jc w:val="center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4340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4407E4A3" w14:textId="5ACDB8E0" w:rsidR="003C54DA" w:rsidRPr="003A35B1" w:rsidRDefault="003C54DA" w:rsidP="009E3DC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proofErr w:type="spellStart"/>
            <w:r w:rsidRPr="003A35B1">
              <w:rPr>
                <w:rFonts w:ascii="Arial" w:hAnsi="Arial" w:cs="Arial"/>
                <w:szCs w:val="20"/>
              </w:rPr>
              <w:t>Udarb</w:t>
            </w:r>
            <w:proofErr w:type="spellEnd"/>
            <w:r w:rsidRPr="003A35B1">
              <w:rPr>
                <w:rFonts w:ascii="Arial" w:hAnsi="Arial" w:cs="Arial"/>
                <w:szCs w:val="20"/>
              </w:rPr>
              <w:t>. af:</w:t>
            </w:r>
            <w:r w:rsidRPr="003A35B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A10E40">
              <w:rPr>
                <w:rFonts w:ascii="Arial" w:hAnsi="Arial" w:cs="Arial"/>
                <w:b/>
                <w:bCs/>
                <w:szCs w:val="20"/>
              </w:rPr>
              <w:t>AG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1AC0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599E3A46" w14:textId="4D945E55" w:rsidR="003C54DA" w:rsidRPr="003A35B1" w:rsidRDefault="003C54DA" w:rsidP="009E3DC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proofErr w:type="spellStart"/>
            <w:r w:rsidRPr="003A35B1">
              <w:rPr>
                <w:rFonts w:ascii="Arial" w:hAnsi="Arial" w:cs="Arial"/>
                <w:szCs w:val="20"/>
              </w:rPr>
              <w:t>Godk</w:t>
            </w:r>
            <w:proofErr w:type="spellEnd"/>
            <w:r w:rsidRPr="003A35B1">
              <w:rPr>
                <w:rFonts w:ascii="Arial" w:hAnsi="Arial" w:cs="Arial"/>
                <w:szCs w:val="20"/>
              </w:rPr>
              <w:t xml:space="preserve">. af: </w:t>
            </w:r>
            <w:r w:rsidR="00A10E40">
              <w:rPr>
                <w:rFonts w:ascii="Arial" w:hAnsi="Arial" w:cs="Arial"/>
                <w:b/>
                <w:bCs/>
                <w:szCs w:val="20"/>
              </w:rPr>
              <w:t>AMH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7975" w14:textId="77777777" w:rsidR="003C54DA" w:rsidRPr="003A35B1" w:rsidRDefault="003C54DA" w:rsidP="009E3DCC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5FF631CD" w14:textId="6659A8C4" w:rsidR="003C54DA" w:rsidRPr="003A35B1" w:rsidRDefault="003C54DA" w:rsidP="009E3DCC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3A35B1">
              <w:rPr>
                <w:rFonts w:ascii="Arial" w:hAnsi="Arial" w:cs="Arial"/>
                <w:szCs w:val="20"/>
              </w:rPr>
              <w:t xml:space="preserve">Dato: </w:t>
            </w:r>
            <w:r w:rsidRPr="003A35B1">
              <w:rPr>
                <w:rFonts w:ascii="Arial" w:hAnsi="Arial" w:cs="Arial"/>
                <w:szCs w:val="20"/>
              </w:rPr>
              <w:tab/>
            </w:r>
            <w:r w:rsidR="00744477">
              <w:rPr>
                <w:rFonts w:ascii="Arial" w:hAnsi="Arial" w:cs="Arial"/>
                <w:b/>
                <w:szCs w:val="20"/>
              </w:rPr>
              <w:t>0</w:t>
            </w:r>
            <w:r w:rsidR="00A10E40">
              <w:rPr>
                <w:rFonts w:ascii="Arial" w:hAnsi="Arial" w:cs="Arial"/>
                <w:b/>
                <w:szCs w:val="20"/>
              </w:rPr>
              <w:t>6</w:t>
            </w:r>
            <w:r w:rsidR="00744477">
              <w:rPr>
                <w:rFonts w:ascii="Arial" w:hAnsi="Arial" w:cs="Arial"/>
                <w:b/>
                <w:szCs w:val="20"/>
              </w:rPr>
              <w:t>.0</w:t>
            </w:r>
            <w:r w:rsidR="00A10E40">
              <w:rPr>
                <w:rFonts w:ascii="Arial" w:hAnsi="Arial" w:cs="Arial"/>
                <w:b/>
                <w:szCs w:val="20"/>
              </w:rPr>
              <w:t>2</w:t>
            </w:r>
            <w:r w:rsidR="00744477">
              <w:rPr>
                <w:rFonts w:ascii="Arial" w:hAnsi="Arial" w:cs="Arial"/>
                <w:b/>
                <w:szCs w:val="20"/>
              </w:rPr>
              <w:t>.202</w:t>
            </w:r>
            <w:r w:rsidR="00A10E40">
              <w:rPr>
                <w:rFonts w:ascii="Arial" w:hAnsi="Arial" w:cs="Arial"/>
                <w:b/>
                <w:szCs w:val="20"/>
              </w:rPr>
              <w:t>4</w:t>
            </w:r>
          </w:p>
        </w:tc>
      </w:tr>
    </w:tbl>
    <w:sdt>
      <w:sdtPr>
        <w:rPr>
          <w:sz w:val="32"/>
          <w:szCs w:val="32"/>
        </w:rPr>
        <w:id w:val="-763219690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2"/>
        </w:rPr>
      </w:sdtEndPr>
      <w:sdtContent>
        <w:p w14:paraId="5D21669A" w14:textId="77777777" w:rsidR="00533CC4" w:rsidRDefault="00533CC4" w:rsidP="00F05347">
          <w:pPr>
            <w:rPr>
              <w:sz w:val="32"/>
              <w:szCs w:val="32"/>
            </w:rPr>
          </w:pPr>
        </w:p>
        <w:p w14:paraId="2F8DECF1" w14:textId="408BFFE0" w:rsidR="003C54DA" w:rsidRDefault="003C54DA">
          <w:pPr>
            <w:spacing w:line="276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  <w:p w14:paraId="79A0DCA5" w14:textId="731E6BB1" w:rsidR="00F05347" w:rsidRPr="003C54DA" w:rsidRDefault="00F05347" w:rsidP="00F05347">
          <w:pPr>
            <w:rPr>
              <w:rFonts w:ascii="Arial" w:hAnsi="Arial" w:cs="Arial"/>
              <w:sz w:val="32"/>
              <w:szCs w:val="32"/>
            </w:rPr>
          </w:pPr>
          <w:r w:rsidRPr="003C54DA">
            <w:rPr>
              <w:rFonts w:ascii="Arial" w:hAnsi="Arial" w:cs="Arial"/>
              <w:sz w:val="32"/>
              <w:szCs w:val="32"/>
            </w:rPr>
            <w:lastRenderedPageBreak/>
            <w:t>Metodebeskrivelse - Vandføringsmålinger i vandløb</w:t>
          </w:r>
        </w:p>
        <w:p w14:paraId="3225EAB8" w14:textId="3BF52DB6" w:rsidR="00F05347" w:rsidRPr="003C54DA" w:rsidRDefault="00F05347" w:rsidP="00F05347">
          <w:pPr>
            <w:rPr>
              <w:rFonts w:ascii="Arial" w:hAnsi="Arial" w:cs="Arial"/>
              <w:sz w:val="32"/>
              <w:szCs w:val="32"/>
            </w:rPr>
          </w:pPr>
        </w:p>
        <w:p w14:paraId="0A6EE49B" w14:textId="45A676A8" w:rsidR="00CC55BA" w:rsidRPr="003C54DA" w:rsidRDefault="00017295" w:rsidP="00166870">
          <w:pPr>
            <w:tabs>
              <w:tab w:val="left" w:pos="3750"/>
            </w:tabs>
            <w:spacing w:line="276" w:lineRule="auto"/>
            <w:rPr>
              <w:rFonts w:ascii="Arial" w:eastAsiaTheme="majorEastAsia" w:hAnsi="Arial" w:cs="Arial"/>
              <w:b/>
              <w:bCs/>
              <w:sz w:val="28"/>
              <w:szCs w:val="28"/>
            </w:rPr>
          </w:pPr>
        </w:p>
      </w:sdtContent>
    </w:sdt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2"/>
          <w:lang w:eastAsia="en-US"/>
        </w:rPr>
        <w:id w:val="674849294"/>
        <w:docPartObj>
          <w:docPartGallery w:val="Table of Contents"/>
          <w:docPartUnique/>
        </w:docPartObj>
      </w:sdtPr>
      <w:sdtEndPr/>
      <w:sdtContent>
        <w:p w14:paraId="5B44BC8A" w14:textId="77777777" w:rsidR="00CC55BA" w:rsidRPr="00DF4D07" w:rsidRDefault="00CC55BA">
          <w:pPr>
            <w:pStyle w:val="Overskrift"/>
            <w:rPr>
              <w:rFonts w:ascii="Arial" w:hAnsi="Arial" w:cs="Arial"/>
            </w:rPr>
          </w:pPr>
          <w:r w:rsidRPr="00DF4D07">
            <w:rPr>
              <w:rFonts w:ascii="Arial" w:hAnsi="Arial" w:cs="Arial"/>
              <w:color w:val="auto"/>
            </w:rPr>
            <w:t>Indhold</w:t>
          </w:r>
        </w:p>
        <w:p w14:paraId="01B86E81" w14:textId="5AFC6BF8" w:rsidR="00DF4D07" w:rsidRPr="00DF4D07" w:rsidRDefault="00CC55BA">
          <w:pPr>
            <w:pStyle w:val="Indholdsfortegnelse1"/>
            <w:tabs>
              <w:tab w:val="left" w:pos="40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r w:rsidRPr="00DF4D07">
            <w:rPr>
              <w:rFonts w:ascii="Arial" w:hAnsi="Arial" w:cs="Arial"/>
            </w:rPr>
            <w:fldChar w:fldCharType="begin"/>
          </w:r>
          <w:r w:rsidRPr="00DF4D07">
            <w:rPr>
              <w:rFonts w:ascii="Arial" w:hAnsi="Arial" w:cs="Arial"/>
            </w:rPr>
            <w:instrText xml:space="preserve"> TOC \o "1-3" \h \z \u </w:instrText>
          </w:r>
          <w:r w:rsidRPr="00DF4D07">
            <w:rPr>
              <w:rFonts w:ascii="Arial" w:hAnsi="Arial" w:cs="Arial"/>
            </w:rPr>
            <w:fldChar w:fldCharType="separate"/>
          </w:r>
          <w:hyperlink w:anchor="_Toc132112023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1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Indledning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_Toc132112023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2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73F4AD" w14:textId="6F9D6015" w:rsidR="00DF4D07" w:rsidRPr="00DF4D07" w:rsidRDefault="00017295">
          <w:pPr>
            <w:pStyle w:val="Indholdsfortegnelse1"/>
            <w:tabs>
              <w:tab w:val="left" w:pos="40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hyperlink w:anchor="_Toc132112024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2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Metode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_Toc132112024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2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7E51F6" w14:textId="5DA11F87" w:rsidR="00DF4D07" w:rsidRPr="00DF4D07" w:rsidRDefault="00017295">
          <w:pPr>
            <w:pStyle w:val="Indholdsfortegnelse2"/>
            <w:tabs>
              <w:tab w:val="left" w:pos="88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hyperlink w:anchor="_Toc132112025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2.1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Tid, sted og periode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_Toc132112025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2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1B354A" w14:textId="0F054A80" w:rsidR="00DF4D07" w:rsidRPr="00DF4D07" w:rsidRDefault="00017295">
          <w:pPr>
            <w:pStyle w:val="Indholdsfortegnelse2"/>
            <w:tabs>
              <w:tab w:val="left" w:pos="88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hyperlink w:anchor="_Toc132112026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2.2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Udstyr og procedure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_Toc132112026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2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D83971" w14:textId="6404F3C1" w:rsidR="00DF4D07" w:rsidRPr="00DF4D07" w:rsidRDefault="00017295">
          <w:pPr>
            <w:pStyle w:val="Indholdsfortegnelse3"/>
            <w:tabs>
              <w:tab w:val="left" w:pos="110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hyperlink w:anchor="_Toc132112027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2.2.1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Sikkerhed i felten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_Toc132112027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2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206AB5" w14:textId="2F42C19E" w:rsidR="00DF4D07" w:rsidRPr="00DF4D07" w:rsidRDefault="00017295">
          <w:pPr>
            <w:pStyle w:val="Indholdsfortegnelse1"/>
            <w:tabs>
              <w:tab w:val="left" w:pos="400"/>
              <w:tab w:val="right" w:leader="dot" w:pos="9628"/>
            </w:tabs>
            <w:rPr>
              <w:rFonts w:ascii="Arial" w:eastAsiaTheme="minorEastAsia" w:hAnsi="Arial" w:cs="Arial"/>
              <w:noProof/>
              <w:sz w:val="22"/>
              <w:lang w:eastAsia="da-DK"/>
            </w:rPr>
          </w:pPr>
          <w:hyperlink w:anchor="_Toc132112028" w:history="1">
            <w:r w:rsidR="00DF4D07" w:rsidRPr="00DF4D07">
              <w:rPr>
                <w:rStyle w:val="Hyperlink"/>
                <w:rFonts w:ascii="Arial" w:hAnsi="Arial" w:cs="Arial"/>
                <w:noProof/>
              </w:rPr>
              <w:t>3</w:t>
            </w:r>
            <w:r w:rsidR="00DF4D07" w:rsidRPr="00DF4D07">
              <w:rPr>
                <w:rFonts w:ascii="Arial" w:eastAsiaTheme="minorEastAsia" w:hAnsi="Arial" w:cs="Arial"/>
                <w:noProof/>
                <w:sz w:val="22"/>
                <w:lang w:eastAsia="da-DK"/>
              </w:rPr>
              <w:tab/>
            </w:r>
            <w:r w:rsidR="00DF4D07" w:rsidRPr="00DF4D07">
              <w:rPr>
                <w:rStyle w:val="Hyperlink"/>
                <w:rFonts w:ascii="Arial" w:hAnsi="Arial" w:cs="Arial"/>
                <w:noProof/>
              </w:rPr>
              <w:t>Referencer</w:t>
            </w:r>
            <w:r w:rsidR="00DF4D07" w:rsidRPr="00DF4D07">
              <w:rPr>
                <w:rFonts w:ascii="Arial" w:hAnsi="Arial" w:cs="Arial"/>
                <w:noProof/>
                <w:webHidden/>
              </w:rPr>
              <w:tab/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begin"/>
            </w:r>
            <w:r w:rsidR="00DF4D07" w:rsidRPr="00DF4D07">
              <w:rPr>
                <w:rFonts w:ascii="Arial" w:hAnsi="Arial" w:cs="Arial"/>
                <w:noProof/>
                <w:webHidden/>
              </w:rPr>
              <w:instrText xml:space="preserve"> PAGEREF _Toc132112028 \h </w:instrText>
            </w:r>
            <w:r w:rsidR="00DF4D07" w:rsidRPr="00DF4D07">
              <w:rPr>
                <w:rFonts w:ascii="Arial" w:hAnsi="Arial" w:cs="Arial"/>
                <w:noProof/>
                <w:webHidden/>
              </w:rPr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4D07" w:rsidRPr="00DF4D07">
              <w:rPr>
                <w:rFonts w:ascii="Arial" w:hAnsi="Arial" w:cs="Arial"/>
                <w:noProof/>
                <w:webHidden/>
              </w:rPr>
              <w:t>4</w:t>
            </w:r>
            <w:r w:rsidR="00DF4D07" w:rsidRPr="00DF4D0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6CAB79" w14:textId="65AA869B" w:rsidR="00CC55BA" w:rsidRPr="003C54DA" w:rsidRDefault="00CC55BA">
          <w:pPr>
            <w:rPr>
              <w:rFonts w:ascii="Arial" w:hAnsi="Arial" w:cs="Arial"/>
            </w:rPr>
          </w:pPr>
          <w:r w:rsidRPr="00DF4D0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BFB39F7" w14:textId="77777777" w:rsidR="00CC55BA" w:rsidRPr="003C54DA" w:rsidRDefault="00CC55BA" w:rsidP="00CC55BA">
      <w:pPr>
        <w:pStyle w:val="Overskrift1"/>
        <w:numPr>
          <w:ilvl w:val="0"/>
          <w:numId w:val="0"/>
        </w:numPr>
        <w:ind w:left="432"/>
        <w:rPr>
          <w:rFonts w:ascii="Arial" w:hAnsi="Arial" w:cs="Arial"/>
        </w:rPr>
      </w:pPr>
    </w:p>
    <w:p w14:paraId="6FEBA00E" w14:textId="77777777" w:rsidR="005D10FE" w:rsidRPr="003C54DA" w:rsidRDefault="005D10FE">
      <w:pPr>
        <w:spacing w:line="276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3C54DA">
        <w:rPr>
          <w:rFonts w:ascii="Arial" w:hAnsi="Arial" w:cs="Arial"/>
        </w:rPr>
        <w:br w:type="page"/>
      </w:r>
    </w:p>
    <w:p w14:paraId="3D682582" w14:textId="080914C6" w:rsidR="006C6DFD" w:rsidRPr="003C54DA" w:rsidRDefault="006C6DFD" w:rsidP="006C6DFD">
      <w:pPr>
        <w:pStyle w:val="Overskrift1"/>
        <w:rPr>
          <w:rFonts w:ascii="Arial" w:hAnsi="Arial" w:cs="Arial"/>
        </w:rPr>
      </w:pPr>
      <w:bookmarkStart w:id="0" w:name="_Toc132112023"/>
      <w:r w:rsidRPr="003C54DA">
        <w:rPr>
          <w:rFonts w:ascii="Arial" w:hAnsi="Arial" w:cs="Arial"/>
        </w:rPr>
        <w:lastRenderedPageBreak/>
        <w:t>Indledning</w:t>
      </w:r>
      <w:bookmarkEnd w:id="0"/>
      <w:r w:rsidRPr="003C54DA">
        <w:rPr>
          <w:rFonts w:ascii="Arial" w:hAnsi="Arial" w:cs="Arial"/>
        </w:rPr>
        <w:t xml:space="preserve"> </w:t>
      </w:r>
    </w:p>
    <w:p w14:paraId="5F73BFC5" w14:textId="7D1F7F27" w:rsidR="00EB7CAA" w:rsidRPr="003C54DA" w:rsidRDefault="009D4341" w:rsidP="00EB7CAA">
      <w:pPr>
        <w:rPr>
          <w:rFonts w:ascii="Arial" w:hAnsi="Arial" w:cs="Arial"/>
        </w:rPr>
      </w:pPr>
      <w:r w:rsidRPr="003C54DA">
        <w:rPr>
          <w:rFonts w:ascii="Arial" w:hAnsi="Arial" w:cs="Arial"/>
        </w:rPr>
        <w:t>Denne metodebeskrivelse omhand</w:t>
      </w:r>
      <w:r w:rsidR="00A02692" w:rsidRPr="003C54DA">
        <w:rPr>
          <w:rFonts w:ascii="Arial" w:hAnsi="Arial" w:cs="Arial"/>
        </w:rPr>
        <w:t>ler de forskellige metoder</w:t>
      </w:r>
      <w:r w:rsidR="00087E3B">
        <w:rPr>
          <w:rFonts w:ascii="Arial" w:hAnsi="Arial" w:cs="Arial"/>
        </w:rPr>
        <w:t>,</w:t>
      </w:r>
      <w:r w:rsidRPr="003C54DA">
        <w:rPr>
          <w:rFonts w:ascii="Arial" w:hAnsi="Arial" w:cs="Arial"/>
        </w:rPr>
        <w:t xml:space="preserve"> </w:t>
      </w:r>
      <w:r w:rsidR="00322C0D" w:rsidRPr="003C54DA">
        <w:rPr>
          <w:rFonts w:ascii="Arial" w:hAnsi="Arial" w:cs="Arial"/>
        </w:rPr>
        <w:t xml:space="preserve">der er tilgængelige </w:t>
      </w:r>
      <w:r w:rsidRPr="003C54DA">
        <w:rPr>
          <w:rFonts w:ascii="Arial" w:hAnsi="Arial" w:cs="Arial"/>
        </w:rPr>
        <w:t>for genn</w:t>
      </w:r>
      <w:r w:rsidR="00A02692" w:rsidRPr="003C54DA">
        <w:rPr>
          <w:rFonts w:ascii="Arial" w:hAnsi="Arial" w:cs="Arial"/>
        </w:rPr>
        <w:t>emførelse af en vandføringsmåling</w:t>
      </w:r>
      <w:r w:rsidRPr="003C54DA">
        <w:rPr>
          <w:rFonts w:ascii="Arial" w:hAnsi="Arial" w:cs="Arial"/>
        </w:rPr>
        <w:t xml:space="preserve"> i et vandløb eller en kanal.</w:t>
      </w:r>
    </w:p>
    <w:p w14:paraId="7690D6B5" w14:textId="77777777" w:rsidR="00AF3041" w:rsidRPr="003C54DA" w:rsidRDefault="00AF3041" w:rsidP="00AF3041">
      <w:pPr>
        <w:rPr>
          <w:rFonts w:ascii="Arial" w:hAnsi="Arial" w:cs="Arial"/>
        </w:rPr>
      </w:pPr>
      <w:r w:rsidRPr="003C54DA">
        <w:rPr>
          <w:rFonts w:ascii="Arial" w:hAnsi="Arial" w:cs="Arial"/>
        </w:rPr>
        <w:t>En vandføringsmåling kan foretages ved brug af forskellige metoder. Nedenfor er de hyppigst anvendte nævnt:</w:t>
      </w:r>
    </w:p>
    <w:p w14:paraId="2D89DE68" w14:textId="77777777" w:rsidR="00AF3041" w:rsidRPr="003C54DA" w:rsidRDefault="00AF3041" w:rsidP="00AF304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Vingeinstrument (propel-strømmåler)</w:t>
      </w:r>
    </w:p>
    <w:p w14:paraId="1D2610FA" w14:textId="77777777" w:rsidR="00AF3041" w:rsidRPr="003C54DA" w:rsidRDefault="00AF3041" w:rsidP="00AF304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Elektromagnetisk strømmåler</w:t>
      </w:r>
    </w:p>
    <w:p w14:paraId="58660E73" w14:textId="3D656192" w:rsidR="00AF3041" w:rsidRPr="003C54DA" w:rsidRDefault="00BE485E" w:rsidP="00AF304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A</w:t>
      </w:r>
      <w:r w:rsidR="00AF3041" w:rsidRPr="003C54DA">
        <w:rPr>
          <w:rFonts w:ascii="Arial" w:hAnsi="Arial" w:cs="Arial"/>
        </w:rPr>
        <w:t xml:space="preserve">kustisk </w:t>
      </w:r>
      <w:proofErr w:type="spellStart"/>
      <w:r w:rsidR="00AF3041" w:rsidRPr="003C54DA">
        <w:rPr>
          <w:rFonts w:ascii="Arial" w:hAnsi="Arial" w:cs="Arial"/>
        </w:rPr>
        <w:t>Doppler</w:t>
      </w:r>
      <w:proofErr w:type="spellEnd"/>
      <w:r w:rsidR="00AF3041" w:rsidRPr="003C54DA">
        <w:rPr>
          <w:rFonts w:ascii="Arial" w:hAnsi="Arial" w:cs="Arial"/>
        </w:rPr>
        <w:t xml:space="preserve"> instrument (ADCP)</w:t>
      </w:r>
    </w:p>
    <w:p w14:paraId="5E45447E" w14:textId="77777777" w:rsidR="00AF3041" w:rsidRPr="003C54DA" w:rsidRDefault="00AF3041" w:rsidP="00AF304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Overfaldsbygværk</w:t>
      </w:r>
    </w:p>
    <w:p w14:paraId="22617323" w14:textId="6CD200E9" w:rsidR="00AF3041" w:rsidRPr="003C54DA" w:rsidRDefault="00AF3041" w:rsidP="00AF3041">
      <w:pPr>
        <w:rPr>
          <w:rFonts w:ascii="Arial" w:hAnsi="Arial" w:cs="Arial"/>
        </w:rPr>
      </w:pPr>
      <w:r w:rsidRPr="003C54DA">
        <w:rPr>
          <w:rFonts w:ascii="Arial" w:hAnsi="Arial" w:cs="Arial"/>
        </w:rPr>
        <w:t xml:space="preserve">Ved meget lave </w:t>
      </w:r>
      <w:r w:rsidR="00BE485E" w:rsidRPr="003C54DA">
        <w:rPr>
          <w:rFonts w:ascii="Arial" w:hAnsi="Arial" w:cs="Arial"/>
        </w:rPr>
        <w:t>strømnings</w:t>
      </w:r>
      <w:r w:rsidRPr="003C54DA">
        <w:rPr>
          <w:rFonts w:ascii="Arial" w:hAnsi="Arial" w:cs="Arial"/>
        </w:rPr>
        <w:t xml:space="preserve">hastigheder </w:t>
      </w:r>
      <w:r w:rsidR="00BE485E" w:rsidRPr="003C54DA">
        <w:rPr>
          <w:rFonts w:ascii="Arial" w:hAnsi="Arial" w:cs="Arial"/>
        </w:rPr>
        <w:t xml:space="preserve">i vandløbet </w:t>
      </w:r>
      <w:r w:rsidRPr="003C54DA">
        <w:rPr>
          <w:rFonts w:ascii="Arial" w:hAnsi="Arial" w:cs="Arial"/>
        </w:rPr>
        <w:t>er det normalt en fordel at anvende elektromagnetisk hastighedsmåling frem for vingeinstrument, idet usikkerheden på vingemåling ved hastigheder omkring eller under vingens ”start-tærskel” er meget betydelig.</w:t>
      </w:r>
    </w:p>
    <w:p w14:paraId="0F8AC5A2" w14:textId="77777777" w:rsidR="00AF3041" w:rsidRPr="003C54DA" w:rsidRDefault="00AF3041" w:rsidP="00AF3041">
      <w:pPr>
        <w:rPr>
          <w:rFonts w:ascii="Arial" w:hAnsi="Arial" w:cs="Arial"/>
        </w:rPr>
      </w:pPr>
      <w:r w:rsidRPr="003C54DA">
        <w:rPr>
          <w:rFonts w:ascii="Arial" w:hAnsi="Arial" w:cs="Arial"/>
        </w:rPr>
        <w:t>Overfaldsbygværket anvendes kun hvor det ikke er muligt at anvende de andre nævnte metoder, typisk ved meget lav vandstand – og strømning.</w:t>
      </w:r>
    </w:p>
    <w:p w14:paraId="59CC8901" w14:textId="77777777" w:rsidR="00AF3041" w:rsidRPr="003C54DA" w:rsidRDefault="00AF3041" w:rsidP="00AF3041">
      <w:pPr>
        <w:rPr>
          <w:rFonts w:ascii="Arial" w:hAnsi="Arial" w:cs="Arial"/>
        </w:rPr>
      </w:pPr>
      <w:r w:rsidRPr="003C54DA">
        <w:rPr>
          <w:rFonts w:ascii="Arial" w:hAnsi="Arial" w:cs="Arial"/>
        </w:rPr>
        <w:t>Ved meget lave hastigheder er det normalt en fordel at anvende elektromagnetisk hastighedsmåling frem for vingeinstrument, idet usikkerheden på vingemåling ved hastigheder omkring eller under vingens ”start-tærskel” er meget betydelig.</w:t>
      </w:r>
    </w:p>
    <w:p w14:paraId="16B0CB33" w14:textId="77CACF79" w:rsidR="00AF3041" w:rsidRPr="003C54DA" w:rsidRDefault="00AF3041" w:rsidP="00AF3041">
      <w:pPr>
        <w:rPr>
          <w:rFonts w:ascii="Arial" w:hAnsi="Arial" w:cs="Arial"/>
        </w:rPr>
      </w:pPr>
      <w:r w:rsidRPr="003C54DA">
        <w:rPr>
          <w:rFonts w:ascii="Arial" w:hAnsi="Arial" w:cs="Arial"/>
        </w:rPr>
        <w:t>Det beror på en konkret vurdering af måleforholdene, når der skal vælges instrument til vandføringsmåling. Det forventes</w:t>
      </w:r>
      <w:r w:rsidR="00A77258">
        <w:rPr>
          <w:rFonts w:ascii="Arial" w:hAnsi="Arial" w:cs="Arial"/>
        </w:rPr>
        <w:t>,</w:t>
      </w:r>
      <w:r w:rsidRPr="003C54DA">
        <w:rPr>
          <w:rFonts w:ascii="Arial" w:hAnsi="Arial" w:cs="Arial"/>
        </w:rPr>
        <w:t xml:space="preserve"> at en repræsentativ metode vælges.</w:t>
      </w:r>
    </w:p>
    <w:p w14:paraId="17702338" w14:textId="1F5973E5" w:rsidR="006C6DFD" w:rsidRPr="003C54DA" w:rsidRDefault="006C6DFD" w:rsidP="006C6DFD">
      <w:pPr>
        <w:pStyle w:val="Overskrift1"/>
        <w:rPr>
          <w:rFonts w:ascii="Arial" w:hAnsi="Arial" w:cs="Arial"/>
        </w:rPr>
      </w:pPr>
      <w:bookmarkStart w:id="1" w:name="_Toc132112024"/>
      <w:r w:rsidRPr="003C54DA">
        <w:rPr>
          <w:rFonts w:ascii="Arial" w:hAnsi="Arial" w:cs="Arial"/>
        </w:rPr>
        <w:t>Metode</w:t>
      </w:r>
      <w:bookmarkEnd w:id="1"/>
      <w:r w:rsidRPr="003C54DA">
        <w:rPr>
          <w:rFonts w:ascii="Arial" w:hAnsi="Arial" w:cs="Arial"/>
        </w:rPr>
        <w:t xml:space="preserve"> </w:t>
      </w:r>
    </w:p>
    <w:p w14:paraId="4403DDF5" w14:textId="68F84464" w:rsidR="00322C0D" w:rsidRPr="003C54DA" w:rsidRDefault="006C6DFD" w:rsidP="00322C0D">
      <w:pPr>
        <w:pStyle w:val="Overskrift2"/>
        <w:rPr>
          <w:rFonts w:ascii="Arial" w:hAnsi="Arial" w:cs="Arial"/>
        </w:rPr>
      </w:pPr>
      <w:bookmarkStart w:id="2" w:name="_Toc132112025"/>
      <w:r w:rsidRPr="003C54DA">
        <w:rPr>
          <w:rFonts w:ascii="Arial" w:hAnsi="Arial" w:cs="Arial"/>
        </w:rPr>
        <w:t>Tid, sted og periode</w:t>
      </w:r>
      <w:bookmarkEnd w:id="2"/>
    </w:p>
    <w:p w14:paraId="6366C5D6" w14:textId="77777777" w:rsidR="006C6DFD" w:rsidRPr="003C54DA" w:rsidRDefault="00C05E6C" w:rsidP="00322C0D">
      <w:pPr>
        <w:rPr>
          <w:rFonts w:ascii="Arial" w:hAnsi="Arial" w:cs="Arial"/>
        </w:rPr>
      </w:pPr>
      <w:r w:rsidRPr="003C54DA">
        <w:rPr>
          <w:rFonts w:ascii="Arial" w:hAnsi="Arial" w:cs="Arial"/>
        </w:rPr>
        <w:t>Sted</w:t>
      </w:r>
      <w:r w:rsidR="00322C0D" w:rsidRPr="003C54DA">
        <w:rPr>
          <w:rFonts w:ascii="Arial" w:hAnsi="Arial" w:cs="Arial"/>
        </w:rPr>
        <w:t xml:space="preserve"> for måling af vandføring fremgår af undersøgelsesoplægget. </w:t>
      </w:r>
      <w:r w:rsidR="006C6DFD" w:rsidRPr="003C54DA">
        <w:rPr>
          <w:rFonts w:ascii="Arial" w:hAnsi="Arial" w:cs="Arial"/>
        </w:rPr>
        <w:t xml:space="preserve"> </w:t>
      </w:r>
    </w:p>
    <w:p w14:paraId="78C087AB" w14:textId="7C92A31D" w:rsidR="00322C0D" w:rsidRPr="003C54DA" w:rsidRDefault="006C6DFD" w:rsidP="006C6DFD">
      <w:pPr>
        <w:pStyle w:val="Overskrift2"/>
        <w:rPr>
          <w:rFonts w:ascii="Arial" w:hAnsi="Arial" w:cs="Arial"/>
        </w:rPr>
      </w:pPr>
      <w:bookmarkStart w:id="3" w:name="_Toc132112026"/>
      <w:r w:rsidRPr="003C54DA">
        <w:rPr>
          <w:rFonts w:ascii="Arial" w:hAnsi="Arial" w:cs="Arial"/>
        </w:rPr>
        <w:t>Udstyr</w:t>
      </w:r>
      <w:r w:rsidR="00837A06" w:rsidRPr="003C54DA">
        <w:rPr>
          <w:rFonts w:ascii="Arial" w:hAnsi="Arial" w:cs="Arial"/>
        </w:rPr>
        <w:t xml:space="preserve"> og procedure</w:t>
      </w:r>
      <w:bookmarkEnd w:id="3"/>
    </w:p>
    <w:p w14:paraId="0D219EAA" w14:textId="20D6E6C8" w:rsidR="009A2EDF" w:rsidRPr="003C54DA" w:rsidRDefault="009A2EDF" w:rsidP="00322C0D">
      <w:pPr>
        <w:rPr>
          <w:rFonts w:ascii="Arial" w:hAnsi="Arial" w:cs="Arial"/>
        </w:rPr>
      </w:pPr>
      <w:r w:rsidRPr="003C54DA">
        <w:rPr>
          <w:rFonts w:ascii="Arial" w:hAnsi="Arial" w:cs="Arial"/>
        </w:rPr>
        <w:t>Val</w:t>
      </w:r>
      <w:r w:rsidR="00C05E6C" w:rsidRPr="003C54DA">
        <w:rPr>
          <w:rFonts w:ascii="Arial" w:hAnsi="Arial" w:cs="Arial"/>
        </w:rPr>
        <w:t>g af udstyr afhænger af stedet</w:t>
      </w:r>
      <w:r w:rsidR="00B80435">
        <w:rPr>
          <w:rFonts w:ascii="Arial" w:hAnsi="Arial" w:cs="Arial"/>
        </w:rPr>
        <w:t>,</w:t>
      </w:r>
      <w:r w:rsidRPr="003C54DA">
        <w:rPr>
          <w:rFonts w:ascii="Arial" w:hAnsi="Arial" w:cs="Arial"/>
        </w:rPr>
        <w:t xml:space="preserve"> hvor vandføringsmålingen skal udføres. </w:t>
      </w:r>
      <w:r w:rsidR="00837A06" w:rsidRPr="003C54DA">
        <w:rPr>
          <w:rFonts w:ascii="Arial" w:hAnsi="Arial" w:cs="Arial"/>
        </w:rPr>
        <w:t>Der henvises til følgende tekniske beskrivelser for de forskellige metoder: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9A2EDF" w:rsidRPr="003C54DA" w14:paraId="2E434DBD" w14:textId="77777777" w:rsidTr="009A2EDF">
        <w:tc>
          <w:tcPr>
            <w:tcW w:w="3085" w:type="dxa"/>
          </w:tcPr>
          <w:p w14:paraId="5DD096D4" w14:textId="77777777" w:rsidR="009A2EDF" w:rsidRPr="003C54DA" w:rsidRDefault="009A2EDF" w:rsidP="00C05E6C">
            <w:pPr>
              <w:spacing w:after="120"/>
              <w:rPr>
                <w:rFonts w:ascii="Arial" w:hAnsi="Arial" w:cs="Arial"/>
              </w:rPr>
            </w:pPr>
            <w:r w:rsidRPr="003C54DA">
              <w:rPr>
                <w:rFonts w:ascii="Arial" w:hAnsi="Arial" w:cs="Arial"/>
              </w:rPr>
              <w:t>Vingeinstrument</w:t>
            </w:r>
            <w:r w:rsidR="00837A06" w:rsidRPr="003C54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69" w:type="dxa"/>
          </w:tcPr>
          <w:p w14:paraId="26373043" w14:textId="720D95F7" w:rsidR="009A2EDF" w:rsidRPr="003C54DA" w:rsidRDefault="00017295" w:rsidP="00C05E6C">
            <w:pPr>
              <w:spacing w:after="120"/>
              <w:rPr>
                <w:rFonts w:ascii="Arial" w:hAnsi="Arial" w:cs="Arial"/>
              </w:rPr>
            </w:pPr>
            <w:hyperlink r:id="rId12" w:history="1">
              <w:r w:rsidR="003D54E7" w:rsidRPr="003C54DA">
                <w:rPr>
                  <w:rStyle w:val="Hyperlink"/>
                  <w:rFonts w:ascii="Arial" w:hAnsi="Arial" w:cs="Arial"/>
                </w:rPr>
                <w:t>https://ecos.au.dk/fileadmin/ecos/Fagdatacentre/Ferskvand/TA_B03_vingem_V2.pdf</w:t>
              </w:r>
            </w:hyperlink>
            <w:r w:rsidR="003D54E7" w:rsidRPr="003C54DA">
              <w:rPr>
                <w:rFonts w:ascii="Arial" w:hAnsi="Arial" w:cs="Arial"/>
              </w:rPr>
              <w:t>, /1/</w:t>
            </w:r>
          </w:p>
        </w:tc>
      </w:tr>
      <w:tr w:rsidR="00837A06" w:rsidRPr="003C54DA" w14:paraId="4588DF10" w14:textId="77777777" w:rsidTr="009A2EDF">
        <w:tc>
          <w:tcPr>
            <w:tcW w:w="3085" w:type="dxa"/>
          </w:tcPr>
          <w:p w14:paraId="670A0581" w14:textId="77777777" w:rsidR="00837A06" w:rsidRPr="003C54DA" w:rsidRDefault="00837A06" w:rsidP="00C05E6C">
            <w:pPr>
              <w:spacing w:after="120"/>
              <w:rPr>
                <w:rFonts w:ascii="Arial" w:hAnsi="Arial" w:cs="Arial"/>
              </w:rPr>
            </w:pPr>
            <w:r w:rsidRPr="003C54DA">
              <w:rPr>
                <w:rFonts w:ascii="Arial" w:hAnsi="Arial" w:cs="Arial"/>
              </w:rPr>
              <w:t>Elektromagnetisk strømmåler</w:t>
            </w:r>
          </w:p>
        </w:tc>
        <w:tc>
          <w:tcPr>
            <w:tcW w:w="6769" w:type="dxa"/>
          </w:tcPr>
          <w:p w14:paraId="06820866" w14:textId="6CB18A25" w:rsidR="00837A06" w:rsidRPr="003C54DA" w:rsidRDefault="00017295" w:rsidP="00C05E6C">
            <w:pPr>
              <w:spacing w:after="120"/>
              <w:rPr>
                <w:rFonts w:ascii="Arial" w:hAnsi="Arial" w:cs="Arial"/>
              </w:rPr>
            </w:pPr>
            <w:hyperlink r:id="rId13" w:history="1">
              <w:r w:rsidR="003D54E7" w:rsidRPr="003C54DA">
                <w:rPr>
                  <w:rStyle w:val="Hyperlink"/>
                  <w:rFonts w:ascii="Arial" w:hAnsi="Arial" w:cs="Arial"/>
                </w:rPr>
                <w:t>https://ecos.au.dk/fileadmin/ecos/Fagdatacentre/Ferskvand/TA_B09_elektr_strmm.pdf</w:t>
              </w:r>
            </w:hyperlink>
            <w:r w:rsidR="003D54E7" w:rsidRPr="003C54DA">
              <w:rPr>
                <w:rFonts w:ascii="Arial" w:hAnsi="Arial" w:cs="Arial"/>
              </w:rPr>
              <w:t>, /2/</w:t>
            </w:r>
          </w:p>
        </w:tc>
      </w:tr>
      <w:tr w:rsidR="009A2EDF" w:rsidRPr="003C54DA" w14:paraId="6FB91374" w14:textId="77777777" w:rsidTr="009A2EDF">
        <w:tc>
          <w:tcPr>
            <w:tcW w:w="3085" w:type="dxa"/>
          </w:tcPr>
          <w:p w14:paraId="2EE23085" w14:textId="77777777" w:rsidR="009A2EDF" w:rsidRPr="003C54DA" w:rsidRDefault="009A2EDF" w:rsidP="00C05E6C">
            <w:pPr>
              <w:spacing w:after="120"/>
              <w:rPr>
                <w:rFonts w:ascii="Arial" w:hAnsi="Arial" w:cs="Arial"/>
              </w:rPr>
            </w:pPr>
            <w:r w:rsidRPr="003C54DA">
              <w:rPr>
                <w:rFonts w:ascii="Arial" w:hAnsi="Arial" w:cs="Arial"/>
              </w:rPr>
              <w:t xml:space="preserve">Akustisk </w:t>
            </w:r>
            <w:proofErr w:type="spellStart"/>
            <w:r w:rsidRPr="003C54DA">
              <w:rPr>
                <w:rFonts w:ascii="Arial" w:hAnsi="Arial" w:cs="Arial"/>
              </w:rPr>
              <w:t>Doppler</w:t>
            </w:r>
            <w:proofErr w:type="spellEnd"/>
            <w:r w:rsidRPr="003C54DA">
              <w:rPr>
                <w:rFonts w:ascii="Arial" w:hAnsi="Arial" w:cs="Arial"/>
              </w:rPr>
              <w:t xml:space="preserve"> instrument</w:t>
            </w:r>
          </w:p>
        </w:tc>
        <w:tc>
          <w:tcPr>
            <w:tcW w:w="6769" w:type="dxa"/>
          </w:tcPr>
          <w:p w14:paraId="366C31A3" w14:textId="72561D5E" w:rsidR="003D54E7" w:rsidRPr="003C54DA" w:rsidRDefault="00017295" w:rsidP="00C05E6C">
            <w:pPr>
              <w:spacing w:after="120"/>
              <w:rPr>
                <w:rFonts w:ascii="Arial" w:hAnsi="Arial" w:cs="Arial"/>
              </w:rPr>
            </w:pPr>
            <w:hyperlink r:id="rId14" w:history="1">
              <w:r w:rsidR="003D54E7" w:rsidRPr="003C54DA">
                <w:rPr>
                  <w:rStyle w:val="Hyperlink"/>
                  <w:rFonts w:ascii="Arial" w:hAnsi="Arial" w:cs="Arial"/>
                </w:rPr>
                <w:t>https://ecos.au.dk/fileadmin/ecos/Fagdatacentre/Ferskvand/TA_B04_ADCP.pdf</w:t>
              </w:r>
            </w:hyperlink>
            <w:r w:rsidR="003D54E7" w:rsidRPr="003C54DA">
              <w:rPr>
                <w:rFonts w:ascii="Arial" w:hAnsi="Arial" w:cs="Arial"/>
              </w:rPr>
              <w:t>, /3/</w:t>
            </w:r>
          </w:p>
        </w:tc>
      </w:tr>
    </w:tbl>
    <w:p w14:paraId="2A2C2FCB" w14:textId="77777777" w:rsidR="00837A06" w:rsidRPr="003C54DA" w:rsidRDefault="009A2EDF" w:rsidP="00837A06">
      <w:pPr>
        <w:rPr>
          <w:rFonts w:ascii="Arial" w:hAnsi="Arial" w:cs="Arial"/>
        </w:rPr>
      </w:pPr>
      <w:r w:rsidRPr="003C54DA">
        <w:rPr>
          <w:rFonts w:ascii="Arial" w:hAnsi="Arial" w:cs="Arial"/>
        </w:rPr>
        <w:t xml:space="preserve"> </w:t>
      </w:r>
    </w:p>
    <w:p w14:paraId="7C3252E3" w14:textId="77777777" w:rsidR="00837A06" w:rsidRPr="003C54DA" w:rsidRDefault="00837A06" w:rsidP="00837A06">
      <w:pPr>
        <w:rPr>
          <w:rFonts w:ascii="Arial" w:hAnsi="Arial" w:cs="Arial"/>
        </w:rPr>
      </w:pPr>
      <w:r w:rsidRPr="003C54DA">
        <w:rPr>
          <w:rFonts w:ascii="Arial" w:hAnsi="Arial" w:cs="Arial"/>
        </w:rPr>
        <w:t>I de tekniske beskrivelser fremgår også informationer om databehandling og kvalitetssikring af data og metode.</w:t>
      </w:r>
    </w:p>
    <w:p w14:paraId="31A2CDFE" w14:textId="77777777" w:rsidR="006C6DFD" w:rsidRPr="003C54DA" w:rsidRDefault="006C6DFD" w:rsidP="006C6DFD">
      <w:pPr>
        <w:pStyle w:val="Overskrift3"/>
        <w:rPr>
          <w:rFonts w:ascii="Arial" w:hAnsi="Arial" w:cs="Arial"/>
        </w:rPr>
      </w:pPr>
      <w:bookmarkStart w:id="4" w:name="_Toc132112027"/>
      <w:r w:rsidRPr="003C54DA">
        <w:rPr>
          <w:rFonts w:ascii="Arial" w:hAnsi="Arial" w:cs="Arial"/>
        </w:rPr>
        <w:t>Sikkerhed i felten</w:t>
      </w:r>
      <w:bookmarkEnd w:id="4"/>
    </w:p>
    <w:p w14:paraId="4DC5691B" w14:textId="1A6E60DB" w:rsidR="00F07606" w:rsidRPr="003C54DA" w:rsidRDefault="00F07606" w:rsidP="00F07606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 xml:space="preserve">Der </w:t>
      </w:r>
      <w:r w:rsidR="004B4922" w:rsidRPr="003C54DA">
        <w:rPr>
          <w:rFonts w:ascii="Arial" w:hAnsi="Arial" w:cs="Arial"/>
        </w:rPr>
        <w:t>bør</w:t>
      </w:r>
      <w:r w:rsidRPr="003C54DA">
        <w:rPr>
          <w:rFonts w:ascii="Arial" w:hAnsi="Arial" w:cs="Arial"/>
        </w:rPr>
        <w:t xml:space="preserve"> være 2 personer til stede ved feltarbejde</w:t>
      </w:r>
      <w:r w:rsidR="004B4922" w:rsidRPr="003C54DA">
        <w:rPr>
          <w:rFonts w:ascii="Arial" w:hAnsi="Arial" w:cs="Arial"/>
        </w:rPr>
        <w:t>t</w:t>
      </w:r>
      <w:r w:rsidRPr="003C54DA">
        <w:rPr>
          <w:rFonts w:ascii="Arial" w:hAnsi="Arial" w:cs="Arial"/>
        </w:rPr>
        <w:t>.</w:t>
      </w:r>
    </w:p>
    <w:p w14:paraId="312A0226" w14:textId="3E5CE69E" w:rsidR="00767513" w:rsidRPr="003C54DA" w:rsidRDefault="00F07606" w:rsidP="0076751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Forud for arbejdet skal man orientere sig</w:t>
      </w:r>
      <w:r w:rsidR="00B80435">
        <w:rPr>
          <w:rFonts w:ascii="Arial" w:hAnsi="Arial" w:cs="Arial"/>
        </w:rPr>
        <w:t>,</w:t>
      </w:r>
      <w:r w:rsidRPr="003C54DA">
        <w:rPr>
          <w:rFonts w:ascii="Arial" w:hAnsi="Arial" w:cs="Arial"/>
        </w:rPr>
        <w:t xml:space="preserve"> så man har en række </w:t>
      </w:r>
      <w:r w:rsidR="005E579A">
        <w:rPr>
          <w:rFonts w:ascii="Arial" w:hAnsi="Arial" w:cs="Arial"/>
        </w:rPr>
        <w:t>GPS</w:t>
      </w:r>
      <w:r w:rsidRPr="003C54DA">
        <w:rPr>
          <w:rFonts w:ascii="Arial" w:hAnsi="Arial" w:cs="Arial"/>
        </w:rPr>
        <w:t>-koordinater, som kan anvendes i forbindelse med tilkald</w:t>
      </w:r>
      <w:r w:rsidR="00D23301">
        <w:rPr>
          <w:rFonts w:ascii="Arial" w:hAnsi="Arial" w:cs="Arial"/>
        </w:rPr>
        <w:t>else</w:t>
      </w:r>
      <w:r w:rsidRPr="003C54DA">
        <w:rPr>
          <w:rFonts w:ascii="Arial" w:hAnsi="Arial" w:cs="Arial"/>
        </w:rPr>
        <w:t xml:space="preserve"> af hjælp</w:t>
      </w:r>
      <w:r w:rsidR="00767513" w:rsidRPr="003C54DA">
        <w:rPr>
          <w:rFonts w:ascii="Arial" w:hAnsi="Arial" w:cs="Arial"/>
        </w:rPr>
        <w:t>. Evt. adresse i nærheden.</w:t>
      </w:r>
    </w:p>
    <w:p w14:paraId="199FDEE6" w14:textId="4FF36542" w:rsidR="006C6DFD" w:rsidRPr="003C54DA" w:rsidRDefault="00F07606" w:rsidP="00322C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 xml:space="preserve">Der skal være mere end </w:t>
      </w:r>
      <w:r w:rsidR="003D54E7" w:rsidRPr="003C54DA">
        <w:rPr>
          <w:rFonts w:ascii="Arial" w:hAnsi="Arial" w:cs="Arial"/>
        </w:rPr>
        <w:t xml:space="preserve">en </w:t>
      </w:r>
      <w:r w:rsidRPr="003C54DA">
        <w:rPr>
          <w:rFonts w:ascii="Arial" w:hAnsi="Arial" w:cs="Arial"/>
        </w:rPr>
        <w:t>mobil telefon til rådighed</w:t>
      </w:r>
      <w:r w:rsidR="003D54E7" w:rsidRPr="003C54DA">
        <w:rPr>
          <w:rFonts w:ascii="Arial" w:hAnsi="Arial" w:cs="Arial"/>
        </w:rPr>
        <w:t>.</w:t>
      </w:r>
    </w:p>
    <w:p w14:paraId="2536E364" w14:textId="1AD80025" w:rsidR="00837A06" w:rsidRPr="003C54DA" w:rsidRDefault="00837A06" w:rsidP="00322C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bookmarkStart w:id="5" w:name="_Hlk125106702"/>
      <w:r w:rsidRPr="003C54DA">
        <w:rPr>
          <w:rFonts w:ascii="Arial" w:hAnsi="Arial" w:cs="Arial"/>
        </w:rPr>
        <w:t>Installer evt. 112</w:t>
      </w:r>
      <w:r w:rsidR="005E579A">
        <w:rPr>
          <w:rFonts w:ascii="Arial" w:hAnsi="Arial" w:cs="Arial"/>
        </w:rPr>
        <w:t>-A</w:t>
      </w:r>
      <w:r w:rsidRPr="003C54DA">
        <w:rPr>
          <w:rFonts w:ascii="Arial" w:hAnsi="Arial" w:cs="Arial"/>
        </w:rPr>
        <w:t>pp på telefonen</w:t>
      </w:r>
      <w:r w:rsidR="003D54E7" w:rsidRPr="003C54DA">
        <w:rPr>
          <w:rFonts w:ascii="Arial" w:hAnsi="Arial" w:cs="Arial"/>
        </w:rPr>
        <w:t>.</w:t>
      </w:r>
    </w:p>
    <w:bookmarkEnd w:id="5"/>
    <w:p w14:paraId="45BE31E5" w14:textId="0E6ADBFA" w:rsidR="003D54E7" w:rsidRPr="003C54DA" w:rsidRDefault="00062450" w:rsidP="00322C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3C54DA">
        <w:rPr>
          <w:rFonts w:ascii="Arial" w:hAnsi="Arial" w:cs="Arial"/>
        </w:rPr>
        <w:t>Der skal anvendes redningsvest hvis måltageren befinder sig i eller på vandet.</w:t>
      </w:r>
    </w:p>
    <w:p w14:paraId="3485ADAF" w14:textId="77777777" w:rsidR="003D54E7" w:rsidRPr="003C54DA" w:rsidRDefault="003D54E7">
      <w:pPr>
        <w:spacing w:line="276" w:lineRule="auto"/>
        <w:rPr>
          <w:rFonts w:ascii="Arial" w:hAnsi="Arial" w:cs="Arial"/>
        </w:rPr>
      </w:pPr>
      <w:r w:rsidRPr="003C54DA">
        <w:rPr>
          <w:rFonts w:ascii="Arial" w:hAnsi="Arial" w:cs="Arial"/>
        </w:rPr>
        <w:lastRenderedPageBreak/>
        <w:br w:type="page"/>
      </w:r>
    </w:p>
    <w:p w14:paraId="25281999" w14:textId="08588B2D" w:rsidR="00062450" w:rsidRPr="003C54DA" w:rsidRDefault="003D54E7" w:rsidP="003D54E7">
      <w:pPr>
        <w:pStyle w:val="Overskrift1"/>
        <w:rPr>
          <w:rFonts w:ascii="Arial" w:hAnsi="Arial" w:cs="Arial"/>
        </w:rPr>
      </w:pPr>
      <w:bookmarkStart w:id="6" w:name="_Toc132112028"/>
      <w:r w:rsidRPr="003C54DA">
        <w:rPr>
          <w:rFonts w:ascii="Arial" w:hAnsi="Arial" w:cs="Arial"/>
        </w:rPr>
        <w:lastRenderedPageBreak/>
        <w:t>Referencer</w:t>
      </w:r>
      <w:bookmarkEnd w:id="6"/>
    </w:p>
    <w:p w14:paraId="47DFE61C" w14:textId="738B92D1" w:rsidR="003D54E7" w:rsidRPr="003C54DA" w:rsidRDefault="003D54E7" w:rsidP="003D54E7">
      <w:pPr>
        <w:rPr>
          <w:rFonts w:ascii="Arial" w:hAnsi="Arial" w:cs="Arial"/>
        </w:rPr>
      </w:pPr>
    </w:p>
    <w:tbl>
      <w:tblPr>
        <w:tblStyle w:val="Tabel-Git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9603"/>
      </w:tblGrid>
      <w:tr w:rsidR="0048345C" w:rsidRPr="00A10E40" w14:paraId="1958FECE" w14:textId="77777777" w:rsidTr="0048345C">
        <w:tc>
          <w:tcPr>
            <w:tcW w:w="652" w:type="dxa"/>
          </w:tcPr>
          <w:p w14:paraId="0E94422E" w14:textId="68A2DE35" w:rsidR="0048345C" w:rsidRPr="003C54DA" w:rsidRDefault="0048345C" w:rsidP="008838B6">
            <w:pPr>
              <w:spacing w:after="120"/>
              <w:rPr>
                <w:rFonts w:ascii="Arial" w:hAnsi="Arial" w:cs="Arial"/>
              </w:rPr>
            </w:pPr>
            <w:r w:rsidRPr="003C54DA">
              <w:rPr>
                <w:rFonts w:ascii="Arial" w:hAnsi="Arial" w:cs="Arial"/>
              </w:rPr>
              <w:t>/1/</w:t>
            </w:r>
          </w:p>
        </w:tc>
        <w:tc>
          <w:tcPr>
            <w:tcW w:w="9603" w:type="dxa"/>
          </w:tcPr>
          <w:p w14:paraId="3AF9B9C8" w14:textId="0F240F73" w:rsidR="0048345C" w:rsidRPr="003C54DA" w:rsidRDefault="0048345C" w:rsidP="008838B6">
            <w:pPr>
              <w:spacing w:after="120"/>
              <w:rPr>
                <w:rFonts w:ascii="Arial" w:hAnsi="Arial" w:cs="Arial"/>
                <w:lang w:val="en-US"/>
              </w:rPr>
            </w:pPr>
            <w:r w:rsidRPr="003C54DA">
              <w:rPr>
                <w:rFonts w:ascii="Arial" w:hAnsi="Arial" w:cs="Arial"/>
              </w:rPr>
              <w:t xml:space="preserve">Aarhus Universitet, 2019: Vandføringsmåling med vingeinstrument, Teknisk anvisning, TA. Nr. </w:t>
            </w:r>
            <w:r w:rsidRPr="003C54DA">
              <w:rPr>
                <w:rFonts w:ascii="Arial" w:hAnsi="Arial" w:cs="Arial"/>
                <w:lang w:val="en-US"/>
              </w:rPr>
              <w:t xml:space="preserve">B03, version 01.09.2019. Link: </w:t>
            </w:r>
            <w:hyperlink r:id="rId15" w:history="1">
              <w:r w:rsidRPr="003C54DA">
                <w:rPr>
                  <w:rStyle w:val="Hyperlink"/>
                  <w:rFonts w:ascii="Arial" w:hAnsi="Arial" w:cs="Arial"/>
                  <w:lang w:val="en-US"/>
                </w:rPr>
                <w:t>https://ecos.au.dk/fileadmin/ecos/Fagdatacentre/Ferskvand/TA_B03_vingem_V2.pdf</w:t>
              </w:r>
            </w:hyperlink>
          </w:p>
        </w:tc>
      </w:tr>
      <w:tr w:rsidR="0048345C" w:rsidRPr="00A10E40" w14:paraId="121D3746" w14:textId="77777777" w:rsidTr="0048345C">
        <w:tc>
          <w:tcPr>
            <w:tcW w:w="652" w:type="dxa"/>
          </w:tcPr>
          <w:p w14:paraId="551CE128" w14:textId="384DBBBD" w:rsidR="0048345C" w:rsidRPr="003C54DA" w:rsidRDefault="0048345C" w:rsidP="008838B6">
            <w:pPr>
              <w:spacing w:after="120"/>
              <w:rPr>
                <w:rFonts w:ascii="Arial" w:hAnsi="Arial" w:cs="Arial"/>
                <w:lang w:val="en-US"/>
              </w:rPr>
            </w:pPr>
            <w:r w:rsidRPr="003C54DA">
              <w:rPr>
                <w:rFonts w:ascii="Arial" w:hAnsi="Arial" w:cs="Arial"/>
                <w:lang w:val="en-US"/>
              </w:rPr>
              <w:t>/2/</w:t>
            </w:r>
          </w:p>
        </w:tc>
        <w:tc>
          <w:tcPr>
            <w:tcW w:w="9603" w:type="dxa"/>
          </w:tcPr>
          <w:p w14:paraId="623530F8" w14:textId="6CEDA683" w:rsidR="0048345C" w:rsidRPr="003C54DA" w:rsidRDefault="0048345C" w:rsidP="008838B6">
            <w:pPr>
              <w:spacing w:after="120"/>
              <w:rPr>
                <w:rFonts w:ascii="Arial" w:hAnsi="Arial" w:cs="Arial"/>
                <w:lang w:val="en-US"/>
              </w:rPr>
            </w:pPr>
            <w:r w:rsidRPr="003C54DA">
              <w:rPr>
                <w:rFonts w:ascii="Arial" w:hAnsi="Arial" w:cs="Arial"/>
              </w:rPr>
              <w:t xml:space="preserve">Aarhus Universitet, 2018: Vandføringsmåling med elektromagnetisk strømmåler, Teknisk anvisning, TA. Nr. </w:t>
            </w:r>
            <w:r w:rsidRPr="003C54DA">
              <w:rPr>
                <w:rFonts w:ascii="Arial" w:hAnsi="Arial" w:cs="Arial"/>
                <w:lang w:val="en-US"/>
              </w:rPr>
              <w:t>B09, version 01.01.2018. Link:</w:t>
            </w:r>
          </w:p>
          <w:p w14:paraId="0633F3D0" w14:textId="586F77AB" w:rsidR="0048345C" w:rsidRPr="003C54DA" w:rsidRDefault="00017295" w:rsidP="008838B6">
            <w:pPr>
              <w:spacing w:after="120"/>
              <w:rPr>
                <w:rFonts w:ascii="Arial" w:hAnsi="Arial" w:cs="Arial"/>
                <w:lang w:val="en-US"/>
              </w:rPr>
            </w:pPr>
            <w:hyperlink r:id="rId16" w:history="1">
              <w:r w:rsidR="0048345C" w:rsidRPr="003C54DA">
                <w:rPr>
                  <w:rStyle w:val="Hyperlink"/>
                  <w:rFonts w:ascii="Arial" w:hAnsi="Arial" w:cs="Arial"/>
                  <w:lang w:val="en-US"/>
                </w:rPr>
                <w:t>https://ecos.au.dk/fileadmin/ecos/Fagdatacentre/Ferskvand/TA_B09_elektr_strmm.pdf</w:t>
              </w:r>
            </w:hyperlink>
          </w:p>
        </w:tc>
      </w:tr>
      <w:tr w:rsidR="0048345C" w:rsidRPr="00A10E40" w14:paraId="3A85EF94" w14:textId="77777777" w:rsidTr="0048345C">
        <w:tc>
          <w:tcPr>
            <w:tcW w:w="652" w:type="dxa"/>
          </w:tcPr>
          <w:p w14:paraId="648C42EA" w14:textId="3EEFF155" w:rsidR="0048345C" w:rsidRPr="003C54DA" w:rsidRDefault="0048345C" w:rsidP="008838B6">
            <w:pPr>
              <w:spacing w:after="120"/>
              <w:rPr>
                <w:rFonts w:ascii="Arial" w:hAnsi="Arial" w:cs="Arial"/>
              </w:rPr>
            </w:pPr>
            <w:r w:rsidRPr="003C54DA">
              <w:rPr>
                <w:rFonts w:ascii="Arial" w:hAnsi="Arial" w:cs="Arial"/>
              </w:rPr>
              <w:t>/3/</w:t>
            </w:r>
          </w:p>
        </w:tc>
        <w:tc>
          <w:tcPr>
            <w:tcW w:w="9603" w:type="dxa"/>
          </w:tcPr>
          <w:p w14:paraId="05DE4190" w14:textId="71F3B407" w:rsidR="0048345C" w:rsidRPr="003C54DA" w:rsidRDefault="0048345C" w:rsidP="008838B6">
            <w:pPr>
              <w:spacing w:after="120"/>
              <w:rPr>
                <w:rFonts w:ascii="Arial" w:hAnsi="Arial" w:cs="Arial"/>
                <w:lang w:val="en-US"/>
              </w:rPr>
            </w:pPr>
            <w:r w:rsidRPr="003C54DA">
              <w:rPr>
                <w:rFonts w:ascii="Arial" w:hAnsi="Arial" w:cs="Arial"/>
              </w:rPr>
              <w:t xml:space="preserve">Aarhus Universitet, 2011: Vandføringsmåling med akustisk </w:t>
            </w:r>
            <w:proofErr w:type="spellStart"/>
            <w:r w:rsidRPr="003C54DA">
              <w:rPr>
                <w:rFonts w:ascii="Arial" w:hAnsi="Arial" w:cs="Arial"/>
              </w:rPr>
              <w:t>Doppler</w:t>
            </w:r>
            <w:proofErr w:type="spellEnd"/>
            <w:r w:rsidRPr="003C54DA">
              <w:rPr>
                <w:rFonts w:ascii="Arial" w:hAnsi="Arial" w:cs="Arial"/>
              </w:rPr>
              <w:t xml:space="preserve"> instrument (ADCP), Teknisk anvisning, TA. Nr. </w:t>
            </w:r>
            <w:r w:rsidRPr="003C54DA">
              <w:rPr>
                <w:rFonts w:ascii="Arial" w:hAnsi="Arial" w:cs="Arial"/>
                <w:lang w:val="en-US"/>
              </w:rPr>
              <w:t xml:space="preserve">B04, version 01.01.2011. Link: </w:t>
            </w:r>
            <w:hyperlink r:id="rId17" w:history="1">
              <w:r w:rsidRPr="003C54DA">
                <w:rPr>
                  <w:rStyle w:val="Hyperlink"/>
                  <w:rFonts w:ascii="Arial" w:hAnsi="Arial" w:cs="Arial"/>
                  <w:lang w:val="en-US"/>
                </w:rPr>
                <w:t>https://ecos.au.dk/fileadmin/ecos/Fagdatacentre/Ferskvand/TA_B04_ADCP.pdf</w:t>
              </w:r>
            </w:hyperlink>
          </w:p>
        </w:tc>
      </w:tr>
    </w:tbl>
    <w:p w14:paraId="4C8C432D" w14:textId="77777777" w:rsidR="003D54E7" w:rsidRPr="003C54DA" w:rsidRDefault="003D54E7" w:rsidP="003D54E7">
      <w:pPr>
        <w:rPr>
          <w:rFonts w:ascii="Arial" w:hAnsi="Arial" w:cs="Arial"/>
          <w:lang w:val="en-US"/>
        </w:rPr>
      </w:pPr>
    </w:p>
    <w:sectPr w:rsidR="003D54E7" w:rsidRPr="003C54DA" w:rsidSect="0048345C">
      <w:headerReference w:type="default" r:id="rId18"/>
      <w:footerReference w:type="default" r:id="rId19"/>
      <w:headerReference w:type="first" r:id="rId20"/>
      <w:pgSz w:w="11906" w:h="16838" w:code="9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95A8" w14:textId="77777777" w:rsidR="008161FE" w:rsidRDefault="008161FE" w:rsidP="00E35CB5">
      <w:pPr>
        <w:spacing w:after="0"/>
      </w:pPr>
      <w:r>
        <w:separator/>
      </w:r>
    </w:p>
  </w:endnote>
  <w:endnote w:type="continuationSeparator" w:id="0">
    <w:p w14:paraId="25121B03" w14:textId="77777777" w:rsidR="008161FE" w:rsidRDefault="008161FE" w:rsidP="00E35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400088"/>
      <w:docPartObj>
        <w:docPartGallery w:val="Page Numbers (Bottom of Page)"/>
        <w:docPartUnique/>
      </w:docPartObj>
    </w:sdtPr>
    <w:sdtEndPr/>
    <w:sdtContent>
      <w:p w14:paraId="7BC4E736" w14:textId="752B0913" w:rsidR="003C54DA" w:rsidRDefault="003C54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78F54" w14:textId="61E726B5" w:rsidR="00E35CB5" w:rsidRDefault="00E35C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6F46" w14:textId="77777777" w:rsidR="008161FE" w:rsidRDefault="008161FE" w:rsidP="00E35CB5">
      <w:pPr>
        <w:spacing w:after="0"/>
      </w:pPr>
      <w:r>
        <w:separator/>
      </w:r>
    </w:p>
  </w:footnote>
  <w:footnote w:type="continuationSeparator" w:id="0">
    <w:p w14:paraId="193B5462" w14:textId="77777777" w:rsidR="008161FE" w:rsidRDefault="008161FE" w:rsidP="00E35C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12CF" w14:textId="715930EA" w:rsidR="00E35CB5" w:rsidRDefault="00E35CB5" w:rsidP="00E35CB5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EF70" w14:textId="330C1DE8" w:rsidR="00533CC4" w:rsidRDefault="00533CC4">
    <w:pPr>
      <w:pStyle w:val="Sidehoved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18F"/>
    <w:multiLevelType w:val="hybridMultilevel"/>
    <w:tmpl w:val="79507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423C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B70AD5"/>
    <w:multiLevelType w:val="hybridMultilevel"/>
    <w:tmpl w:val="7CF2B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6A06"/>
    <w:multiLevelType w:val="hybridMultilevel"/>
    <w:tmpl w:val="66C4D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1284">
    <w:abstractNumId w:val="1"/>
  </w:num>
  <w:num w:numId="2" w16cid:durableId="1254247092">
    <w:abstractNumId w:val="2"/>
  </w:num>
  <w:num w:numId="3" w16cid:durableId="1641418594">
    <w:abstractNumId w:val="0"/>
  </w:num>
  <w:num w:numId="4" w16cid:durableId="64331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FD"/>
    <w:rsid w:val="000066DE"/>
    <w:rsid w:val="000141D9"/>
    <w:rsid w:val="00014E2A"/>
    <w:rsid w:val="00015F86"/>
    <w:rsid w:val="00016740"/>
    <w:rsid w:val="000200AE"/>
    <w:rsid w:val="00025341"/>
    <w:rsid w:val="000278B1"/>
    <w:rsid w:val="000331FA"/>
    <w:rsid w:val="0003541F"/>
    <w:rsid w:val="00045D42"/>
    <w:rsid w:val="000509C8"/>
    <w:rsid w:val="00052F41"/>
    <w:rsid w:val="000530E0"/>
    <w:rsid w:val="00054289"/>
    <w:rsid w:val="00056D16"/>
    <w:rsid w:val="000619DE"/>
    <w:rsid w:val="00062450"/>
    <w:rsid w:val="000642CA"/>
    <w:rsid w:val="00066CA2"/>
    <w:rsid w:val="000671B8"/>
    <w:rsid w:val="00071C8C"/>
    <w:rsid w:val="000728AA"/>
    <w:rsid w:val="00072A21"/>
    <w:rsid w:val="00077B4D"/>
    <w:rsid w:val="000817CC"/>
    <w:rsid w:val="000860B9"/>
    <w:rsid w:val="00087E3B"/>
    <w:rsid w:val="00090334"/>
    <w:rsid w:val="000928CA"/>
    <w:rsid w:val="00094994"/>
    <w:rsid w:val="000969AA"/>
    <w:rsid w:val="000A096A"/>
    <w:rsid w:val="000A11D1"/>
    <w:rsid w:val="000A1A38"/>
    <w:rsid w:val="000A6096"/>
    <w:rsid w:val="000C6364"/>
    <w:rsid w:val="000D2D37"/>
    <w:rsid w:val="000D39B1"/>
    <w:rsid w:val="000D67C0"/>
    <w:rsid w:val="000D69DC"/>
    <w:rsid w:val="000D79CF"/>
    <w:rsid w:val="000E02A4"/>
    <w:rsid w:val="000E23A0"/>
    <w:rsid w:val="000E482A"/>
    <w:rsid w:val="000E4C0F"/>
    <w:rsid w:val="000E59B9"/>
    <w:rsid w:val="000E689B"/>
    <w:rsid w:val="000E6FD5"/>
    <w:rsid w:val="000F2C95"/>
    <w:rsid w:val="000F30FB"/>
    <w:rsid w:val="000F5AC0"/>
    <w:rsid w:val="00114C9D"/>
    <w:rsid w:val="001164E0"/>
    <w:rsid w:val="001235F0"/>
    <w:rsid w:val="001403DC"/>
    <w:rsid w:val="00144A29"/>
    <w:rsid w:val="00145741"/>
    <w:rsid w:val="00156C6D"/>
    <w:rsid w:val="0016275C"/>
    <w:rsid w:val="00166870"/>
    <w:rsid w:val="00171606"/>
    <w:rsid w:val="00172FA5"/>
    <w:rsid w:val="00181509"/>
    <w:rsid w:val="00181946"/>
    <w:rsid w:val="00183D02"/>
    <w:rsid w:val="001977B8"/>
    <w:rsid w:val="001A077D"/>
    <w:rsid w:val="001A0F3D"/>
    <w:rsid w:val="001A12BB"/>
    <w:rsid w:val="001A70D1"/>
    <w:rsid w:val="001A7771"/>
    <w:rsid w:val="001B4752"/>
    <w:rsid w:val="001B477B"/>
    <w:rsid w:val="001B507F"/>
    <w:rsid w:val="001B5BE5"/>
    <w:rsid w:val="001C2F42"/>
    <w:rsid w:val="001C64F4"/>
    <w:rsid w:val="001D73E6"/>
    <w:rsid w:val="001E0A3A"/>
    <w:rsid w:val="001E0D47"/>
    <w:rsid w:val="001E1F41"/>
    <w:rsid w:val="001F0139"/>
    <w:rsid w:val="001F3568"/>
    <w:rsid w:val="001F3687"/>
    <w:rsid w:val="001F673B"/>
    <w:rsid w:val="00203F7B"/>
    <w:rsid w:val="00207146"/>
    <w:rsid w:val="002125B2"/>
    <w:rsid w:val="00212FCF"/>
    <w:rsid w:val="00213DED"/>
    <w:rsid w:val="00214E27"/>
    <w:rsid w:val="00215869"/>
    <w:rsid w:val="00215AA6"/>
    <w:rsid w:val="0023310E"/>
    <w:rsid w:val="00235EBE"/>
    <w:rsid w:val="00236AD6"/>
    <w:rsid w:val="0023781D"/>
    <w:rsid w:val="0024012B"/>
    <w:rsid w:val="002464AA"/>
    <w:rsid w:val="002476A3"/>
    <w:rsid w:val="0026023D"/>
    <w:rsid w:val="002752AE"/>
    <w:rsid w:val="00275EAC"/>
    <w:rsid w:val="00280298"/>
    <w:rsid w:val="00290775"/>
    <w:rsid w:val="00291B33"/>
    <w:rsid w:val="002A4CDC"/>
    <w:rsid w:val="002A7667"/>
    <w:rsid w:val="002B07B4"/>
    <w:rsid w:val="002B168A"/>
    <w:rsid w:val="002B6065"/>
    <w:rsid w:val="002C61B9"/>
    <w:rsid w:val="002D20BF"/>
    <w:rsid w:val="002D3862"/>
    <w:rsid w:val="002D7324"/>
    <w:rsid w:val="002E08CB"/>
    <w:rsid w:val="002E7616"/>
    <w:rsid w:val="002F18F5"/>
    <w:rsid w:val="002F3EC2"/>
    <w:rsid w:val="002F5D9C"/>
    <w:rsid w:val="003000F0"/>
    <w:rsid w:val="00302344"/>
    <w:rsid w:val="00303421"/>
    <w:rsid w:val="00315CC4"/>
    <w:rsid w:val="0031721E"/>
    <w:rsid w:val="00317267"/>
    <w:rsid w:val="003178F2"/>
    <w:rsid w:val="00317F03"/>
    <w:rsid w:val="00322C0D"/>
    <w:rsid w:val="0032761E"/>
    <w:rsid w:val="0033165E"/>
    <w:rsid w:val="003317A3"/>
    <w:rsid w:val="00333E07"/>
    <w:rsid w:val="00341A40"/>
    <w:rsid w:val="00345BA9"/>
    <w:rsid w:val="00346D6F"/>
    <w:rsid w:val="00346F90"/>
    <w:rsid w:val="0035033E"/>
    <w:rsid w:val="003573CD"/>
    <w:rsid w:val="003575FE"/>
    <w:rsid w:val="00362F7C"/>
    <w:rsid w:val="003642AA"/>
    <w:rsid w:val="003715D9"/>
    <w:rsid w:val="00377638"/>
    <w:rsid w:val="00380714"/>
    <w:rsid w:val="0038340B"/>
    <w:rsid w:val="003909B0"/>
    <w:rsid w:val="003A0F85"/>
    <w:rsid w:val="003A4CB7"/>
    <w:rsid w:val="003A6D1D"/>
    <w:rsid w:val="003B6E63"/>
    <w:rsid w:val="003B77E6"/>
    <w:rsid w:val="003C234A"/>
    <w:rsid w:val="003C54DA"/>
    <w:rsid w:val="003D3958"/>
    <w:rsid w:val="003D4EF0"/>
    <w:rsid w:val="003D54E7"/>
    <w:rsid w:val="003E3317"/>
    <w:rsid w:val="003F0A2B"/>
    <w:rsid w:val="003F19AA"/>
    <w:rsid w:val="003F2D45"/>
    <w:rsid w:val="003F2EFD"/>
    <w:rsid w:val="00403A82"/>
    <w:rsid w:val="00405FF5"/>
    <w:rsid w:val="004070E3"/>
    <w:rsid w:val="00411453"/>
    <w:rsid w:val="004160E3"/>
    <w:rsid w:val="00426D21"/>
    <w:rsid w:val="004332C8"/>
    <w:rsid w:val="004335B9"/>
    <w:rsid w:val="004401AB"/>
    <w:rsid w:val="0044485B"/>
    <w:rsid w:val="00447FA3"/>
    <w:rsid w:val="00451FFB"/>
    <w:rsid w:val="004551F6"/>
    <w:rsid w:val="0045564D"/>
    <w:rsid w:val="00456A17"/>
    <w:rsid w:val="0046361B"/>
    <w:rsid w:val="00465C62"/>
    <w:rsid w:val="00477590"/>
    <w:rsid w:val="0048345C"/>
    <w:rsid w:val="0049580F"/>
    <w:rsid w:val="004A04D2"/>
    <w:rsid w:val="004A40AD"/>
    <w:rsid w:val="004B17FF"/>
    <w:rsid w:val="004B2DD3"/>
    <w:rsid w:val="004B4922"/>
    <w:rsid w:val="004B75BE"/>
    <w:rsid w:val="004C17C5"/>
    <w:rsid w:val="004D5507"/>
    <w:rsid w:val="004E1E26"/>
    <w:rsid w:val="004F1B39"/>
    <w:rsid w:val="004F1C8A"/>
    <w:rsid w:val="004F4792"/>
    <w:rsid w:val="00511070"/>
    <w:rsid w:val="00511D48"/>
    <w:rsid w:val="00512355"/>
    <w:rsid w:val="00513C5A"/>
    <w:rsid w:val="00515D94"/>
    <w:rsid w:val="00520E29"/>
    <w:rsid w:val="00520FA2"/>
    <w:rsid w:val="00522D0E"/>
    <w:rsid w:val="00533CC4"/>
    <w:rsid w:val="0054096F"/>
    <w:rsid w:val="005411CB"/>
    <w:rsid w:val="0054128B"/>
    <w:rsid w:val="00542D67"/>
    <w:rsid w:val="0054732E"/>
    <w:rsid w:val="00547B54"/>
    <w:rsid w:val="00550486"/>
    <w:rsid w:val="00556C36"/>
    <w:rsid w:val="00556F57"/>
    <w:rsid w:val="00562458"/>
    <w:rsid w:val="005625CE"/>
    <w:rsid w:val="005662A2"/>
    <w:rsid w:val="0057202F"/>
    <w:rsid w:val="00572C99"/>
    <w:rsid w:val="00574F7E"/>
    <w:rsid w:val="0057762A"/>
    <w:rsid w:val="00580D51"/>
    <w:rsid w:val="00580FB7"/>
    <w:rsid w:val="0058509B"/>
    <w:rsid w:val="005907D9"/>
    <w:rsid w:val="0059123D"/>
    <w:rsid w:val="00593408"/>
    <w:rsid w:val="005A196C"/>
    <w:rsid w:val="005A7017"/>
    <w:rsid w:val="005A70C6"/>
    <w:rsid w:val="005A711A"/>
    <w:rsid w:val="005B55A1"/>
    <w:rsid w:val="005B57D1"/>
    <w:rsid w:val="005C05F4"/>
    <w:rsid w:val="005C1337"/>
    <w:rsid w:val="005C5A19"/>
    <w:rsid w:val="005D10FE"/>
    <w:rsid w:val="005D3FCA"/>
    <w:rsid w:val="005D7566"/>
    <w:rsid w:val="005D75AD"/>
    <w:rsid w:val="005E0B08"/>
    <w:rsid w:val="005E16E6"/>
    <w:rsid w:val="005E579A"/>
    <w:rsid w:val="005E6453"/>
    <w:rsid w:val="005E7577"/>
    <w:rsid w:val="005F3B7D"/>
    <w:rsid w:val="0060274B"/>
    <w:rsid w:val="00603A1E"/>
    <w:rsid w:val="00610A61"/>
    <w:rsid w:val="0061393B"/>
    <w:rsid w:val="00616B2E"/>
    <w:rsid w:val="00621758"/>
    <w:rsid w:val="00624C9B"/>
    <w:rsid w:val="00633658"/>
    <w:rsid w:val="00636DF9"/>
    <w:rsid w:val="006421F6"/>
    <w:rsid w:val="006504F0"/>
    <w:rsid w:val="00650818"/>
    <w:rsid w:val="006524E6"/>
    <w:rsid w:val="00663DC7"/>
    <w:rsid w:val="0067351E"/>
    <w:rsid w:val="00675F80"/>
    <w:rsid w:val="00676292"/>
    <w:rsid w:val="0068236F"/>
    <w:rsid w:val="0068703C"/>
    <w:rsid w:val="00691F13"/>
    <w:rsid w:val="006945DF"/>
    <w:rsid w:val="0069532B"/>
    <w:rsid w:val="006962BC"/>
    <w:rsid w:val="006A7E42"/>
    <w:rsid w:val="006B0413"/>
    <w:rsid w:val="006B5873"/>
    <w:rsid w:val="006C529A"/>
    <w:rsid w:val="006C5F32"/>
    <w:rsid w:val="006C6DFD"/>
    <w:rsid w:val="006C7F16"/>
    <w:rsid w:val="006D3DDB"/>
    <w:rsid w:val="006D54B8"/>
    <w:rsid w:val="006D58FC"/>
    <w:rsid w:val="006E389A"/>
    <w:rsid w:val="006E5FF1"/>
    <w:rsid w:val="006F0ECF"/>
    <w:rsid w:val="006F2835"/>
    <w:rsid w:val="006F4964"/>
    <w:rsid w:val="006F7485"/>
    <w:rsid w:val="00703FD5"/>
    <w:rsid w:val="007055E9"/>
    <w:rsid w:val="007063DD"/>
    <w:rsid w:val="00706B05"/>
    <w:rsid w:val="007102CE"/>
    <w:rsid w:val="0071103C"/>
    <w:rsid w:val="00727FA2"/>
    <w:rsid w:val="007313EA"/>
    <w:rsid w:val="00740A7D"/>
    <w:rsid w:val="00743F59"/>
    <w:rsid w:val="00744477"/>
    <w:rsid w:val="00746F9E"/>
    <w:rsid w:val="00751502"/>
    <w:rsid w:val="00763E87"/>
    <w:rsid w:val="00767513"/>
    <w:rsid w:val="00767687"/>
    <w:rsid w:val="007818D6"/>
    <w:rsid w:val="00786FC2"/>
    <w:rsid w:val="00790E63"/>
    <w:rsid w:val="00791A5F"/>
    <w:rsid w:val="007924DC"/>
    <w:rsid w:val="0079512F"/>
    <w:rsid w:val="0079752B"/>
    <w:rsid w:val="007A684B"/>
    <w:rsid w:val="007B4243"/>
    <w:rsid w:val="007C24AE"/>
    <w:rsid w:val="007C7314"/>
    <w:rsid w:val="007D34AA"/>
    <w:rsid w:val="007D3FE1"/>
    <w:rsid w:val="007D4C87"/>
    <w:rsid w:val="007D6162"/>
    <w:rsid w:val="007E0484"/>
    <w:rsid w:val="007E2966"/>
    <w:rsid w:val="007E5671"/>
    <w:rsid w:val="007E5B23"/>
    <w:rsid w:val="007F0548"/>
    <w:rsid w:val="007F3084"/>
    <w:rsid w:val="007F33F0"/>
    <w:rsid w:val="007F4084"/>
    <w:rsid w:val="00800E90"/>
    <w:rsid w:val="0080151B"/>
    <w:rsid w:val="00803863"/>
    <w:rsid w:val="00813397"/>
    <w:rsid w:val="00814CC8"/>
    <w:rsid w:val="008161FE"/>
    <w:rsid w:val="00820FD3"/>
    <w:rsid w:val="00821BBC"/>
    <w:rsid w:val="0082536E"/>
    <w:rsid w:val="008328AD"/>
    <w:rsid w:val="00835807"/>
    <w:rsid w:val="00836EA7"/>
    <w:rsid w:val="00837A06"/>
    <w:rsid w:val="00840277"/>
    <w:rsid w:val="00840DA9"/>
    <w:rsid w:val="00841D47"/>
    <w:rsid w:val="00846206"/>
    <w:rsid w:val="00846429"/>
    <w:rsid w:val="00850102"/>
    <w:rsid w:val="00850616"/>
    <w:rsid w:val="00855178"/>
    <w:rsid w:val="00866CEB"/>
    <w:rsid w:val="00871762"/>
    <w:rsid w:val="00872142"/>
    <w:rsid w:val="0087272E"/>
    <w:rsid w:val="0087387B"/>
    <w:rsid w:val="00883B62"/>
    <w:rsid w:val="00890A75"/>
    <w:rsid w:val="0089450E"/>
    <w:rsid w:val="008A0B8D"/>
    <w:rsid w:val="008A49BC"/>
    <w:rsid w:val="008A729B"/>
    <w:rsid w:val="008C16E8"/>
    <w:rsid w:val="008C2F4E"/>
    <w:rsid w:val="008E144C"/>
    <w:rsid w:val="008E756D"/>
    <w:rsid w:val="008F1366"/>
    <w:rsid w:val="008F6DD0"/>
    <w:rsid w:val="00901A5B"/>
    <w:rsid w:val="00904494"/>
    <w:rsid w:val="00910D29"/>
    <w:rsid w:val="00911C3F"/>
    <w:rsid w:val="00911FDA"/>
    <w:rsid w:val="00914095"/>
    <w:rsid w:val="00927399"/>
    <w:rsid w:val="009315A4"/>
    <w:rsid w:val="00941CF4"/>
    <w:rsid w:val="00942DE9"/>
    <w:rsid w:val="0094333D"/>
    <w:rsid w:val="009449AE"/>
    <w:rsid w:val="00950109"/>
    <w:rsid w:val="00950FE9"/>
    <w:rsid w:val="0095202B"/>
    <w:rsid w:val="00954517"/>
    <w:rsid w:val="00954C79"/>
    <w:rsid w:val="00960367"/>
    <w:rsid w:val="0096045F"/>
    <w:rsid w:val="00962B7B"/>
    <w:rsid w:val="0097462C"/>
    <w:rsid w:val="009756C1"/>
    <w:rsid w:val="00985D86"/>
    <w:rsid w:val="009A2EDF"/>
    <w:rsid w:val="009A3AC1"/>
    <w:rsid w:val="009B100E"/>
    <w:rsid w:val="009B3EFA"/>
    <w:rsid w:val="009B4CE7"/>
    <w:rsid w:val="009B4E2A"/>
    <w:rsid w:val="009B5A44"/>
    <w:rsid w:val="009C10C9"/>
    <w:rsid w:val="009C1638"/>
    <w:rsid w:val="009C5D9A"/>
    <w:rsid w:val="009D1B23"/>
    <w:rsid w:val="009D4341"/>
    <w:rsid w:val="009D6EA6"/>
    <w:rsid w:val="009E22B6"/>
    <w:rsid w:val="009E686D"/>
    <w:rsid w:val="009F009E"/>
    <w:rsid w:val="009F01B4"/>
    <w:rsid w:val="009F1399"/>
    <w:rsid w:val="009F19A0"/>
    <w:rsid w:val="009F361D"/>
    <w:rsid w:val="009F7FB4"/>
    <w:rsid w:val="00A02692"/>
    <w:rsid w:val="00A06D1F"/>
    <w:rsid w:val="00A06E90"/>
    <w:rsid w:val="00A10E40"/>
    <w:rsid w:val="00A22FCF"/>
    <w:rsid w:val="00A2569B"/>
    <w:rsid w:val="00A259C6"/>
    <w:rsid w:val="00A34B8B"/>
    <w:rsid w:val="00A45F4B"/>
    <w:rsid w:val="00A476E7"/>
    <w:rsid w:val="00A51867"/>
    <w:rsid w:val="00A533FA"/>
    <w:rsid w:val="00A62FD0"/>
    <w:rsid w:val="00A658B9"/>
    <w:rsid w:val="00A72865"/>
    <w:rsid w:val="00A75C47"/>
    <w:rsid w:val="00A77258"/>
    <w:rsid w:val="00A83C7A"/>
    <w:rsid w:val="00A92D8A"/>
    <w:rsid w:val="00A94A33"/>
    <w:rsid w:val="00A96779"/>
    <w:rsid w:val="00A970D3"/>
    <w:rsid w:val="00A97BA1"/>
    <w:rsid w:val="00AA1DE0"/>
    <w:rsid w:val="00AA364D"/>
    <w:rsid w:val="00AB3730"/>
    <w:rsid w:val="00AB4531"/>
    <w:rsid w:val="00AB500C"/>
    <w:rsid w:val="00AB579C"/>
    <w:rsid w:val="00AC14AC"/>
    <w:rsid w:val="00AC3A68"/>
    <w:rsid w:val="00AC4996"/>
    <w:rsid w:val="00AC4B0E"/>
    <w:rsid w:val="00AC6955"/>
    <w:rsid w:val="00AD433F"/>
    <w:rsid w:val="00AE327F"/>
    <w:rsid w:val="00AE3D20"/>
    <w:rsid w:val="00AE6E84"/>
    <w:rsid w:val="00AF233A"/>
    <w:rsid w:val="00AF3041"/>
    <w:rsid w:val="00AF3627"/>
    <w:rsid w:val="00AF4DEC"/>
    <w:rsid w:val="00B00A07"/>
    <w:rsid w:val="00B07442"/>
    <w:rsid w:val="00B103B2"/>
    <w:rsid w:val="00B2771D"/>
    <w:rsid w:val="00B3171C"/>
    <w:rsid w:val="00B340C4"/>
    <w:rsid w:val="00B35C79"/>
    <w:rsid w:val="00B37649"/>
    <w:rsid w:val="00B40DBC"/>
    <w:rsid w:val="00B45827"/>
    <w:rsid w:val="00B50CBD"/>
    <w:rsid w:val="00B5280E"/>
    <w:rsid w:val="00B553F1"/>
    <w:rsid w:val="00B560E2"/>
    <w:rsid w:val="00B61507"/>
    <w:rsid w:val="00B7755E"/>
    <w:rsid w:val="00B80435"/>
    <w:rsid w:val="00B807E3"/>
    <w:rsid w:val="00B81BEA"/>
    <w:rsid w:val="00B91E6A"/>
    <w:rsid w:val="00B9578B"/>
    <w:rsid w:val="00BA08B3"/>
    <w:rsid w:val="00BB470F"/>
    <w:rsid w:val="00BB6DEC"/>
    <w:rsid w:val="00BB6E7D"/>
    <w:rsid w:val="00BB765A"/>
    <w:rsid w:val="00BC3A83"/>
    <w:rsid w:val="00BE25F2"/>
    <w:rsid w:val="00BE485E"/>
    <w:rsid w:val="00BE6DA1"/>
    <w:rsid w:val="00BF571B"/>
    <w:rsid w:val="00BF6295"/>
    <w:rsid w:val="00BF7060"/>
    <w:rsid w:val="00C00E97"/>
    <w:rsid w:val="00C05E6C"/>
    <w:rsid w:val="00C07A5D"/>
    <w:rsid w:val="00C1070F"/>
    <w:rsid w:val="00C128D7"/>
    <w:rsid w:val="00C133DE"/>
    <w:rsid w:val="00C22A77"/>
    <w:rsid w:val="00C263D0"/>
    <w:rsid w:val="00C32FDA"/>
    <w:rsid w:val="00C46CC8"/>
    <w:rsid w:val="00C519F6"/>
    <w:rsid w:val="00C542FF"/>
    <w:rsid w:val="00C60BA0"/>
    <w:rsid w:val="00C6650C"/>
    <w:rsid w:val="00C72637"/>
    <w:rsid w:val="00C76654"/>
    <w:rsid w:val="00C82848"/>
    <w:rsid w:val="00C8705E"/>
    <w:rsid w:val="00C87480"/>
    <w:rsid w:val="00C92D9F"/>
    <w:rsid w:val="00C938E6"/>
    <w:rsid w:val="00C94D5A"/>
    <w:rsid w:val="00C95E95"/>
    <w:rsid w:val="00CB05D4"/>
    <w:rsid w:val="00CC55BA"/>
    <w:rsid w:val="00CC57AC"/>
    <w:rsid w:val="00CC5EF7"/>
    <w:rsid w:val="00CC7F7D"/>
    <w:rsid w:val="00CD12B6"/>
    <w:rsid w:val="00CD5C97"/>
    <w:rsid w:val="00CE0ACA"/>
    <w:rsid w:val="00CE3F3A"/>
    <w:rsid w:val="00CE70D3"/>
    <w:rsid w:val="00D06BAD"/>
    <w:rsid w:val="00D12CE8"/>
    <w:rsid w:val="00D14C5D"/>
    <w:rsid w:val="00D1588B"/>
    <w:rsid w:val="00D214A8"/>
    <w:rsid w:val="00D223EA"/>
    <w:rsid w:val="00D23301"/>
    <w:rsid w:val="00D242C8"/>
    <w:rsid w:val="00D279BB"/>
    <w:rsid w:val="00D27FEE"/>
    <w:rsid w:val="00D46436"/>
    <w:rsid w:val="00D475A3"/>
    <w:rsid w:val="00D5384E"/>
    <w:rsid w:val="00D55BFD"/>
    <w:rsid w:val="00D56C2F"/>
    <w:rsid w:val="00D604E3"/>
    <w:rsid w:val="00D82949"/>
    <w:rsid w:val="00D853C6"/>
    <w:rsid w:val="00D8628B"/>
    <w:rsid w:val="00D93E00"/>
    <w:rsid w:val="00DA28F0"/>
    <w:rsid w:val="00DA63CA"/>
    <w:rsid w:val="00DA79D7"/>
    <w:rsid w:val="00DB040D"/>
    <w:rsid w:val="00DB0596"/>
    <w:rsid w:val="00DB0A1F"/>
    <w:rsid w:val="00DB7D90"/>
    <w:rsid w:val="00DC46E7"/>
    <w:rsid w:val="00DD56DB"/>
    <w:rsid w:val="00DE0D65"/>
    <w:rsid w:val="00DE1F03"/>
    <w:rsid w:val="00DE351E"/>
    <w:rsid w:val="00DE3995"/>
    <w:rsid w:val="00DF4D07"/>
    <w:rsid w:val="00DF61D3"/>
    <w:rsid w:val="00E0374C"/>
    <w:rsid w:val="00E0550B"/>
    <w:rsid w:val="00E068BA"/>
    <w:rsid w:val="00E14B6B"/>
    <w:rsid w:val="00E15F1C"/>
    <w:rsid w:val="00E16E1E"/>
    <w:rsid w:val="00E214D6"/>
    <w:rsid w:val="00E22E25"/>
    <w:rsid w:val="00E25368"/>
    <w:rsid w:val="00E27749"/>
    <w:rsid w:val="00E310C5"/>
    <w:rsid w:val="00E31119"/>
    <w:rsid w:val="00E31912"/>
    <w:rsid w:val="00E320FD"/>
    <w:rsid w:val="00E358A2"/>
    <w:rsid w:val="00E35B82"/>
    <w:rsid w:val="00E35CB5"/>
    <w:rsid w:val="00E454F7"/>
    <w:rsid w:val="00E461D4"/>
    <w:rsid w:val="00E465C3"/>
    <w:rsid w:val="00E47629"/>
    <w:rsid w:val="00E5224F"/>
    <w:rsid w:val="00E566A4"/>
    <w:rsid w:val="00E57AB4"/>
    <w:rsid w:val="00E57F8A"/>
    <w:rsid w:val="00E71F77"/>
    <w:rsid w:val="00E77FB7"/>
    <w:rsid w:val="00E82A29"/>
    <w:rsid w:val="00E92C66"/>
    <w:rsid w:val="00E92DDA"/>
    <w:rsid w:val="00E944DE"/>
    <w:rsid w:val="00EA2A90"/>
    <w:rsid w:val="00EA35A5"/>
    <w:rsid w:val="00EA4C6E"/>
    <w:rsid w:val="00EA5BCF"/>
    <w:rsid w:val="00EA7149"/>
    <w:rsid w:val="00EA790C"/>
    <w:rsid w:val="00EA7C12"/>
    <w:rsid w:val="00EB19E5"/>
    <w:rsid w:val="00EB769F"/>
    <w:rsid w:val="00EB7CAA"/>
    <w:rsid w:val="00ED0CF1"/>
    <w:rsid w:val="00ED47DE"/>
    <w:rsid w:val="00ED4B0A"/>
    <w:rsid w:val="00ED536A"/>
    <w:rsid w:val="00ED54AC"/>
    <w:rsid w:val="00EE5765"/>
    <w:rsid w:val="00EE6146"/>
    <w:rsid w:val="00EF748F"/>
    <w:rsid w:val="00F01056"/>
    <w:rsid w:val="00F05347"/>
    <w:rsid w:val="00F058DE"/>
    <w:rsid w:val="00F05B4D"/>
    <w:rsid w:val="00F06009"/>
    <w:rsid w:val="00F07606"/>
    <w:rsid w:val="00F125E2"/>
    <w:rsid w:val="00F17714"/>
    <w:rsid w:val="00F243C4"/>
    <w:rsid w:val="00F3337B"/>
    <w:rsid w:val="00F417B8"/>
    <w:rsid w:val="00F460A5"/>
    <w:rsid w:val="00F4691F"/>
    <w:rsid w:val="00F507EE"/>
    <w:rsid w:val="00F52868"/>
    <w:rsid w:val="00F61C04"/>
    <w:rsid w:val="00F63FD2"/>
    <w:rsid w:val="00F65172"/>
    <w:rsid w:val="00F65C0D"/>
    <w:rsid w:val="00F741D4"/>
    <w:rsid w:val="00F7744B"/>
    <w:rsid w:val="00F80064"/>
    <w:rsid w:val="00F85CE2"/>
    <w:rsid w:val="00F87A89"/>
    <w:rsid w:val="00F913D0"/>
    <w:rsid w:val="00F919D1"/>
    <w:rsid w:val="00F9560F"/>
    <w:rsid w:val="00F95F33"/>
    <w:rsid w:val="00FA52D0"/>
    <w:rsid w:val="00FA5851"/>
    <w:rsid w:val="00FA61A9"/>
    <w:rsid w:val="00FA660B"/>
    <w:rsid w:val="00FC1B5B"/>
    <w:rsid w:val="00FC256F"/>
    <w:rsid w:val="00FC3339"/>
    <w:rsid w:val="00FC3707"/>
    <w:rsid w:val="00FC5AEA"/>
    <w:rsid w:val="00FD56C9"/>
    <w:rsid w:val="00FD61EB"/>
    <w:rsid w:val="00FE06D8"/>
    <w:rsid w:val="00FE0F3C"/>
    <w:rsid w:val="00FE1FD1"/>
    <w:rsid w:val="00FE6F65"/>
    <w:rsid w:val="00FE75A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63F4B"/>
  <w15:docId w15:val="{67AD8C07-7BAD-4F5F-9E83-E3A89352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6C6D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6D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6D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6D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6D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6D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6D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6DF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6DFD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6DF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6D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6D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35CB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35CB5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E35CB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35CB5"/>
    <w:rPr>
      <w:sz w:val="20"/>
    </w:rPr>
  </w:style>
  <w:style w:type="paragraph" w:styleId="Ingenafstand">
    <w:name w:val="No Spacing"/>
    <w:link w:val="IngenafstandTegn"/>
    <w:uiPriority w:val="1"/>
    <w:qFormat/>
    <w:rsid w:val="00CC55BA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C55BA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CC55BA"/>
    <w:pPr>
      <w:numPr>
        <w:numId w:val="0"/>
      </w:numPr>
      <w:spacing w:line="276" w:lineRule="auto"/>
      <w:outlineLvl w:val="9"/>
    </w:pPr>
    <w:rPr>
      <w:color w:val="365F91" w:themeColor="accent1" w:themeShade="BF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CC55B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CC55BA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CC55BA"/>
    <w:pPr>
      <w:spacing w:after="100"/>
      <w:ind w:left="400"/>
    </w:pPr>
  </w:style>
  <w:style w:type="character" w:styleId="Hyperlink">
    <w:name w:val="Hyperlink"/>
    <w:basedOn w:val="Standardskrifttypeiafsnit"/>
    <w:uiPriority w:val="99"/>
    <w:unhideWhenUsed/>
    <w:rsid w:val="00CC55BA"/>
    <w:rPr>
      <w:color w:val="0000FF" w:themeColor="hyperlink"/>
      <w:u w:val="single"/>
    </w:rPr>
  </w:style>
  <w:style w:type="paragraph" w:customStyle="1" w:styleId="Default">
    <w:name w:val="Default"/>
    <w:rsid w:val="00ED54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9A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11C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1C3F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C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1C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C3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36EA7"/>
    <w:pPr>
      <w:spacing w:after="0" w:line="240" w:lineRule="auto"/>
    </w:pPr>
    <w:rPr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4B492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os.au.dk/fileadmin/ecos/Fagdatacentre/Ferskvand/TA_B09_elektr_strmm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cos.au.dk/fileadmin/ecos/Fagdatacentre/Ferskvand/TA_B03_vingem_V2.pdf" TargetMode="External"/><Relationship Id="rId17" Type="http://schemas.openxmlformats.org/officeDocument/2006/relationships/hyperlink" Target="https://ecos.au.dk/fileadmin/ecos/Fagdatacentre/Ferskvand/TA_B04_ADC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s.au.dk/fileadmin/ecos/Fagdatacentre/Ferskvand/TA_B09_elektr_strmm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cos.au.dk/fileadmin/ecos/Fagdatacentre/Ferskvand/TA_B03_vingem_V2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os.au.dk/fileadmin/ecos/Fagdatacentre/Ferskvand/TA_B04_ADCP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Metodebeskrivelsen</Abstract>
  <CompanyAddress>Skottenborg 26
8800 Viborg</CompanyAddress>
  <CompanyPhone>7841 1999</CompanyPhone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7ad3b-09fe-48cf-9fa4-dd51002701d5">
      <Terms xmlns="http://schemas.microsoft.com/office/infopath/2007/PartnerControls"/>
    </lcf76f155ced4ddcb4097134ff3c332f>
    <TaxCatchAll xmlns="9d775f77-ec17-421d-9f54-973e0f679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233BE3-A84A-4643-AA06-B2AC27DD22F3}">
  <ds:schemaRefs>
    <ds:schemaRef ds:uri="http://schemas.microsoft.com/office/2006/metadata/properties"/>
    <ds:schemaRef ds:uri="http://schemas.microsoft.com/office/infopath/2007/PartnerControls"/>
    <ds:schemaRef ds:uri="a029bfa7-30d0-4246-8c14-c9350fa40d31"/>
    <ds:schemaRef ds:uri="be2f43f7-f49a-46bd-b982-77a69d593e9e"/>
    <ds:schemaRef ds:uri="4c07ad3b-09fe-48cf-9fa4-dd51002701d5"/>
    <ds:schemaRef ds:uri="9d775f77-ec17-421d-9f54-973e0f6797b7"/>
  </ds:schemaRefs>
</ds:datastoreItem>
</file>

<file path=customXml/itemProps3.xml><?xml version="1.0" encoding="utf-8"?>
<ds:datastoreItem xmlns:ds="http://schemas.openxmlformats.org/officeDocument/2006/customXml" ds:itemID="{0D8F2E66-55BB-44D1-B2D4-D37DF611D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9860D-26B7-472F-9302-35E5DD8C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BBF5E3-FE0B-48AD-8A96-D8537FFB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Metodebeskrivelse</vt:lpstr>
    </vt:vector>
  </TitlesOfParts>
  <Company>Region Nordjylland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Metodebeskrivelse</dc:title>
  <dc:creator>Vandføringsmåling</dc:creator>
  <cp:lastModifiedBy>Mette Lund Poulsen</cp:lastModifiedBy>
  <cp:revision>2</cp:revision>
  <dcterms:created xsi:type="dcterms:W3CDTF">2024-02-06T06:47:00Z</dcterms:created>
  <dcterms:modified xsi:type="dcterms:W3CDTF">2024-02-06T06:47:00Z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0x010100FC6E600B99F9E24CB771752F2559A98D</vt:lpwstr>
  </property>
  <property fmtid="{D5CDD505-2E9C-101B-9397-08002B2CF9AE}" pid="4" name="MediaServiceImageTags">
    <vt:lpwstr/>
  </property>
</Properties>
</file>