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1D2F" w14:textId="7099E7C1" w:rsidR="004F5F55" w:rsidRDefault="004C772D" w:rsidP="004F5F55">
      <w:bookmarkStart w:id="0" w:name="CNT_Memo"/>
      <w:r>
        <w:rPr>
          <w:rFonts w:eastAsia="Times New Roman" w:cs="Times New Roman"/>
          <w:b/>
          <w:bCs/>
          <w:szCs w:val="24"/>
        </w:rPr>
        <w:t>JORD OG VAND</w:t>
      </w:r>
      <w:r w:rsidR="004F5F55">
        <w:tab/>
      </w:r>
      <w:r w:rsidR="004F5F55">
        <w:tab/>
      </w:r>
      <w:r w:rsidR="004F5F55">
        <w:tab/>
        <w:t>Region Nordjylland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1"/>
        <w:gridCol w:w="3940"/>
        <w:gridCol w:w="2063"/>
      </w:tblGrid>
      <w:tr w:rsidR="004F5F55" w14:paraId="24C3022B" w14:textId="77777777" w:rsidTr="004F5F55">
        <w:tc>
          <w:tcPr>
            <w:tcW w:w="6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685D" w14:textId="77777777" w:rsidR="004F5F55" w:rsidRDefault="004F5F55">
            <w:pPr>
              <w:rPr>
                <w:b/>
                <w:bCs/>
              </w:rPr>
            </w:pPr>
            <w:r>
              <w:rPr>
                <w:b/>
                <w:bCs/>
              </w:rPr>
              <w:t>Emne</w:t>
            </w:r>
          </w:p>
          <w:p w14:paraId="1B66C541" w14:textId="77777777" w:rsidR="004F5F55" w:rsidRDefault="004F5F55">
            <w:r>
              <w:t>Tjekliste – indledende undersøgelser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FFB1" w14:textId="77777777" w:rsidR="004F5F55" w:rsidRDefault="004F5F55">
            <w:r>
              <w:rPr>
                <w:b/>
                <w:bCs/>
              </w:rPr>
              <w:t>Nr.</w:t>
            </w:r>
            <w:r>
              <w:t xml:space="preserve"> 04-53-38</w:t>
            </w:r>
          </w:p>
        </w:tc>
      </w:tr>
      <w:tr w:rsidR="004F5F55" w14:paraId="043C58AC" w14:textId="77777777" w:rsidTr="004F5F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EF6E" w14:textId="77777777" w:rsidR="004F5F55" w:rsidRDefault="004F5F55">
            <w:pPr>
              <w:spacing w:after="0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790" w14:textId="60360CEB" w:rsidR="004F5F55" w:rsidRDefault="004F5F55">
            <w:r>
              <w:rPr>
                <w:b/>
                <w:bCs/>
              </w:rPr>
              <w:t>Rev.</w:t>
            </w:r>
            <w:r>
              <w:t xml:space="preserve"> </w:t>
            </w:r>
            <w:r w:rsidR="00553048">
              <w:t>1</w:t>
            </w:r>
            <w:r w:rsidR="00B04402">
              <w:t>1</w:t>
            </w:r>
          </w:p>
        </w:tc>
      </w:tr>
      <w:tr w:rsidR="004F5F55" w14:paraId="285F3B86" w14:textId="77777777" w:rsidTr="004F5F5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6B4B" w14:textId="77777777" w:rsidR="004F5F55" w:rsidRDefault="004F5F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Udarb</w:t>
            </w:r>
            <w:proofErr w:type="spellEnd"/>
            <w:r>
              <w:rPr>
                <w:b/>
                <w:bCs/>
              </w:rPr>
              <w:t>. af</w:t>
            </w:r>
          </w:p>
          <w:p w14:paraId="357AE78D" w14:textId="564755AA" w:rsidR="004F5F55" w:rsidRDefault="004F5F55">
            <w:r>
              <w:t>A</w:t>
            </w:r>
            <w:r w:rsidR="00C42C28">
              <w:t>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D4C1" w14:textId="77777777" w:rsidR="004F5F55" w:rsidRDefault="004F5F55">
            <w:pPr>
              <w:rPr>
                <w:b/>
                <w:bCs/>
              </w:rPr>
            </w:pPr>
            <w:r>
              <w:rPr>
                <w:b/>
                <w:bCs/>
              </w:rPr>
              <w:t>Godkendt af</w:t>
            </w:r>
          </w:p>
          <w:p w14:paraId="121BC35D" w14:textId="43FDC33A" w:rsidR="004F5F55" w:rsidRDefault="004C772D">
            <w:r>
              <w:t>AMH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72B1" w14:textId="77777777" w:rsidR="004F5F55" w:rsidRDefault="004F5F55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  <w:p w14:paraId="1A96DB14" w14:textId="5B79209C" w:rsidR="004F5F55" w:rsidRDefault="00B27DDC">
            <w:r>
              <w:t>1</w:t>
            </w:r>
            <w:r w:rsidR="00B04402">
              <w:t>5</w:t>
            </w:r>
            <w:r w:rsidR="00433219">
              <w:t>-</w:t>
            </w:r>
            <w:r w:rsidR="00B04402">
              <w:t>03</w:t>
            </w:r>
            <w:r w:rsidR="00433219">
              <w:t>-202</w:t>
            </w:r>
            <w:r w:rsidR="00B04402">
              <w:t>3</w:t>
            </w:r>
          </w:p>
        </w:tc>
      </w:tr>
    </w:tbl>
    <w:p w14:paraId="687B526D" w14:textId="77777777" w:rsidR="004F5F55" w:rsidRDefault="004F5F55">
      <w:r>
        <w:rPr>
          <w:caps/>
        </w:rPr>
        <w:br w:type="page"/>
      </w:r>
    </w:p>
    <w:tbl>
      <w:tblPr>
        <w:tblStyle w:val="Blank"/>
        <w:tblW w:w="0" w:type="auto"/>
        <w:tblLayout w:type="fixed"/>
        <w:tblLook w:val="01E0" w:firstRow="1" w:lastRow="1" w:firstColumn="1" w:lastColumn="1" w:noHBand="0" w:noVBand="0"/>
        <w:tblDescription w:val="#LayoutTable"/>
      </w:tblPr>
      <w:tblGrid>
        <w:gridCol w:w="7144"/>
      </w:tblGrid>
      <w:tr w:rsidR="007A6365" w:rsidRPr="00401DB4" w14:paraId="25CFA8AC" w14:textId="77777777" w:rsidTr="00EF48CE">
        <w:trPr>
          <w:trHeight w:hRule="exact" w:val="964"/>
        </w:trPr>
        <w:tc>
          <w:tcPr>
            <w:tcW w:w="7144" w:type="dxa"/>
          </w:tcPr>
          <w:p w14:paraId="5E161C21" w14:textId="77777777" w:rsidR="007A6365" w:rsidRDefault="007A6365" w:rsidP="00DA4744">
            <w:pPr>
              <w:pStyle w:val="DocumentName"/>
            </w:pPr>
          </w:p>
          <w:p w14:paraId="1141F37C" w14:textId="77777777" w:rsidR="004F5F55" w:rsidRDefault="004F5F55" w:rsidP="00DA4744">
            <w:pPr>
              <w:pStyle w:val="DocumentName"/>
            </w:pPr>
          </w:p>
          <w:p w14:paraId="2A269931" w14:textId="77777777" w:rsidR="004F5F55" w:rsidRPr="00401DB4" w:rsidRDefault="004F5F55" w:rsidP="00DA4744">
            <w:pPr>
              <w:pStyle w:val="DocumentName"/>
            </w:pPr>
          </w:p>
        </w:tc>
      </w:tr>
    </w:tbl>
    <w:tbl>
      <w:tblPr>
        <w:tblStyle w:val="Tabel-Gitter"/>
        <w:tblW w:w="9776" w:type="dxa"/>
        <w:tblLook w:val="04A0" w:firstRow="1" w:lastRow="0" w:firstColumn="1" w:lastColumn="0" w:noHBand="0" w:noVBand="1"/>
        <w:tblDescription w:val="#LayoutTable"/>
      </w:tblPr>
      <w:tblGrid>
        <w:gridCol w:w="8916"/>
        <w:gridCol w:w="860"/>
      </w:tblGrid>
      <w:tr w:rsidR="00401DB4" w14:paraId="71669E7A" w14:textId="77777777" w:rsidTr="00BC34F6">
        <w:tc>
          <w:tcPr>
            <w:tcW w:w="8916" w:type="dxa"/>
          </w:tcPr>
          <w:bookmarkEnd w:id="0"/>
          <w:p w14:paraId="2A8686FB" w14:textId="77777777" w:rsidR="009B006E" w:rsidRPr="009B006E" w:rsidRDefault="009B006E" w:rsidP="00401DB4">
            <w:pPr>
              <w:rPr>
                <w:b/>
                <w:i/>
              </w:rPr>
            </w:pPr>
            <w:r w:rsidRPr="009B006E">
              <w:rPr>
                <w:b/>
                <w:i/>
              </w:rPr>
              <w:t>Før udsendelse af lister til rådgivere</w:t>
            </w:r>
          </w:p>
          <w:p w14:paraId="05F52361" w14:textId="77777777" w:rsidR="00401DB4" w:rsidRDefault="00401DB4" w:rsidP="00401DB4">
            <w:r>
              <w:t>Tjek hver lokalitet igennem</w:t>
            </w:r>
            <w:r w:rsidR="009B006E">
              <w:t>, når</w:t>
            </w:r>
            <w:r w:rsidR="005005EB">
              <w:t xml:space="preserve"> du modtager</w:t>
            </w:r>
            <w:r w:rsidR="009B006E">
              <w:t xml:space="preserve"> listen</w:t>
            </w:r>
            <w:r w:rsidR="005005EB">
              <w:t xml:space="preserve"> </w:t>
            </w:r>
            <w:r w:rsidR="009B006E">
              <w:t>fra tovholder</w:t>
            </w:r>
            <w:r>
              <w:t xml:space="preserve">. </w:t>
            </w:r>
          </w:p>
          <w:p w14:paraId="285AEBB3" w14:textId="77777777" w:rsidR="00401DB4" w:rsidRDefault="00401DB4" w:rsidP="00401DB4">
            <w:r>
              <w:t xml:space="preserve">Er der noget i gang allerede? </w:t>
            </w:r>
          </w:p>
          <w:p w14:paraId="4310F2FE" w14:textId="77777777" w:rsidR="00401DB4" w:rsidRDefault="00401DB4" w:rsidP="00401DB4">
            <w:r>
              <w:t xml:space="preserve">Er </w:t>
            </w:r>
            <w:r w:rsidR="00FD7E74">
              <w:t xml:space="preserve">der reelt indsats på </w:t>
            </w:r>
            <w:r>
              <w:t>lokalitet</w:t>
            </w:r>
            <w:r w:rsidR="00FD7E74">
              <w:t>en</w:t>
            </w:r>
            <w:r>
              <w:t xml:space="preserve">? </w:t>
            </w:r>
          </w:p>
          <w:p w14:paraId="7C46C041" w14:textId="77777777" w:rsidR="00401DB4" w:rsidRDefault="00401DB4" w:rsidP="00401DB4">
            <w:r>
              <w:t>Er indsatsen</w:t>
            </w:r>
            <w:r w:rsidR="005005EB">
              <w:t>/-</w:t>
            </w:r>
            <w:proofErr w:type="spellStart"/>
            <w:r>
              <w:t>erne</w:t>
            </w:r>
            <w:proofErr w:type="spellEnd"/>
            <w:r>
              <w:t>) korrekte?</w:t>
            </w:r>
          </w:p>
          <w:p w14:paraId="414A707B" w14:textId="77777777" w:rsidR="00D2176E" w:rsidRDefault="00D2176E" w:rsidP="00401DB4">
            <w:r>
              <w:t>Dækker indvindingsopland eller OSD den V1</w:t>
            </w:r>
            <w:r w:rsidR="00FD7E74">
              <w:t>-</w:t>
            </w:r>
            <w:r>
              <w:t>kortlagte flade</w:t>
            </w:r>
            <w:r w:rsidR="0012512A">
              <w:t>,</w:t>
            </w:r>
            <w:r>
              <w:t xml:space="preserve"> eller er </w:t>
            </w:r>
            <w:r w:rsidR="005005EB">
              <w:t>IO og OSD</w:t>
            </w:r>
            <w:r>
              <w:t xml:space="preserve"> bare på matriklen?</w:t>
            </w:r>
          </w:p>
          <w:p w14:paraId="5FC9E3B1" w14:textId="77777777" w:rsidR="00E9480F" w:rsidRDefault="00E9480F" w:rsidP="00401DB4">
            <w:r>
              <w:t>Meld tilbage til tovholder med ovenstående.</w:t>
            </w:r>
          </w:p>
        </w:tc>
        <w:tc>
          <w:tcPr>
            <w:tcW w:w="860" w:type="dxa"/>
          </w:tcPr>
          <w:p w14:paraId="5F30E24D" w14:textId="77777777" w:rsidR="00401DB4" w:rsidRDefault="00401DB4"/>
        </w:tc>
      </w:tr>
      <w:tr w:rsidR="00401DB4" w14:paraId="00C6B76D" w14:textId="77777777" w:rsidTr="00BC34F6">
        <w:tc>
          <w:tcPr>
            <w:tcW w:w="8916" w:type="dxa"/>
          </w:tcPr>
          <w:p w14:paraId="08DAADDA" w14:textId="77777777" w:rsidR="009B006E" w:rsidRPr="009B006E" w:rsidRDefault="009B006E">
            <w:pPr>
              <w:rPr>
                <w:b/>
                <w:i/>
              </w:rPr>
            </w:pPr>
            <w:r w:rsidRPr="009B006E">
              <w:rPr>
                <w:b/>
                <w:i/>
              </w:rPr>
              <w:t>Opstart af lokalitet</w:t>
            </w:r>
          </w:p>
          <w:p w14:paraId="484C3DAA" w14:textId="77777777" w:rsidR="00401DB4" w:rsidRDefault="00401DB4">
            <w:r>
              <w:t>Sæt lokaliteten i kladde i JAR</w:t>
            </w:r>
            <w:r w:rsidR="009B006E">
              <w:t xml:space="preserve"> (se JAR</w:t>
            </w:r>
            <w:r w:rsidR="00FD7E74">
              <w:t>-</w:t>
            </w:r>
            <w:r w:rsidR="009B006E">
              <w:t>tjeklisten)</w:t>
            </w:r>
            <w:r>
              <w:t>.</w:t>
            </w:r>
          </w:p>
          <w:p w14:paraId="2FE688D0" w14:textId="77777777" w:rsidR="00401DB4" w:rsidRDefault="00401DB4">
            <w:r>
              <w:t>Ændre sagsbehandler</w:t>
            </w:r>
            <w:r w:rsidR="009B006E">
              <w:t xml:space="preserve"> i JAR (se JAR</w:t>
            </w:r>
            <w:r w:rsidR="00FD7E74">
              <w:t>-</w:t>
            </w:r>
            <w:r w:rsidR="009B006E">
              <w:t>tjeklisten)</w:t>
            </w:r>
            <w:r>
              <w:t>.</w:t>
            </w:r>
          </w:p>
          <w:p w14:paraId="3A1B562D" w14:textId="77777777" w:rsidR="009B006E" w:rsidRDefault="009B006E">
            <w:r>
              <w:t>Opret projekt og fase i JAR (se JAR</w:t>
            </w:r>
            <w:r w:rsidR="00FD7E74">
              <w:t>-</w:t>
            </w:r>
            <w:r>
              <w:t>tjeklisten).</w:t>
            </w:r>
          </w:p>
          <w:p w14:paraId="45C5C22E" w14:textId="77777777" w:rsidR="00D2176E" w:rsidRDefault="00D2176E">
            <w:r>
              <w:t>Hvis der allerede er en IU-fase på lokaliteten, skal den næste IU-fase hedde ’Supplerende indledende undersøgelse’.</w:t>
            </w:r>
          </w:p>
          <w:p w14:paraId="4EB743A4" w14:textId="77777777" w:rsidR="00382D74" w:rsidRDefault="00382D74">
            <w:r>
              <w:t>Husk ved forårspakker først at starte fasen i januar</w:t>
            </w:r>
            <w:r w:rsidR="00FD7E74">
              <w:t xml:space="preserve"> -</w:t>
            </w:r>
            <w:r>
              <w:t xml:space="preserve"> af hensyn til indberetningen.</w:t>
            </w:r>
          </w:p>
          <w:p w14:paraId="67AAB7C1" w14:textId="77777777" w:rsidR="00401DB4" w:rsidRDefault="00401DB4">
            <w:r>
              <w:t>Skriv i bemæ</w:t>
            </w:r>
            <w:r w:rsidR="009B006E">
              <w:t>rkningsfeltet</w:t>
            </w:r>
            <w:r w:rsidR="00FD7E74">
              <w:t>,</w:t>
            </w:r>
            <w:r w:rsidR="009B006E">
              <w:t xml:space="preserve"> at IU er igangsat (</w:t>
            </w:r>
            <w:r>
              <w:t>se JAR tjeklisten</w:t>
            </w:r>
            <w:r w:rsidR="009B006E">
              <w:t>)</w:t>
            </w:r>
            <w:r>
              <w:t>.</w:t>
            </w:r>
          </w:p>
          <w:p w14:paraId="1B584467" w14:textId="77777777" w:rsidR="009B006E" w:rsidRDefault="009B006E">
            <w:r>
              <w:t>Ændre sagsbehandler i eDoc.</w:t>
            </w:r>
          </w:p>
        </w:tc>
        <w:tc>
          <w:tcPr>
            <w:tcW w:w="860" w:type="dxa"/>
          </w:tcPr>
          <w:p w14:paraId="2444DC5E" w14:textId="77777777" w:rsidR="00401DB4" w:rsidRDefault="00401DB4"/>
        </w:tc>
      </w:tr>
      <w:tr w:rsidR="00401DB4" w14:paraId="19FB580F" w14:textId="77777777" w:rsidTr="00BC34F6">
        <w:tc>
          <w:tcPr>
            <w:tcW w:w="8916" w:type="dxa"/>
          </w:tcPr>
          <w:p w14:paraId="627789B1" w14:textId="77777777" w:rsidR="00401DB4" w:rsidRPr="009B006E" w:rsidRDefault="009B006E">
            <w:r w:rsidRPr="009B006E">
              <w:rPr>
                <w:b/>
                <w:i/>
              </w:rPr>
              <w:t>Send orienteringsbrev</w:t>
            </w:r>
            <w:r>
              <w:t xml:space="preserve"> til grundejer, kvalitetshåndbogen </w:t>
            </w:r>
            <w:hyperlink r:id="rId9" w:history="1">
              <w:r w:rsidRPr="00401DB4">
                <w:rPr>
                  <w:rFonts w:ascii="Source Sans Pro" w:hAnsi="Source Sans Pro"/>
                  <w:color w:val="0088CC"/>
                  <w:spacing w:val="6"/>
                  <w:sz w:val="21"/>
                  <w:szCs w:val="21"/>
                </w:rPr>
                <w:t>04-53-28 Orientering om</w:t>
              </w:r>
              <w:r w:rsidR="00382D74">
                <w:rPr>
                  <w:rFonts w:ascii="Source Sans Pro" w:hAnsi="Source Sans Pro"/>
                  <w:color w:val="0088CC"/>
                  <w:spacing w:val="6"/>
                  <w:sz w:val="21"/>
                  <w:szCs w:val="21"/>
                </w:rPr>
                <w:t> indledende undersøgelse og</w:t>
              </w:r>
              <w:r w:rsidRPr="00401DB4">
                <w:rPr>
                  <w:rFonts w:ascii="Source Sans Pro" w:hAnsi="Source Sans Pro"/>
                  <w:color w:val="0088CC"/>
                  <w:spacing w:val="6"/>
                  <w:sz w:val="21"/>
                  <w:szCs w:val="21"/>
                </w:rPr>
                <w:t xml:space="preserve"> besigtigelse</w:t>
              </w:r>
            </w:hyperlink>
            <w:r>
              <w:rPr>
                <w:rFonts w:ascii="Source Sans Pro" w:hAnsi="Source Sans Pro"/>
                <w:color w:val="0088CC"/>
                <w:spacing w:val="6"/>
                <w:sz w:val="21"/>
                <w:szCs w:val="21"/>
              </w:rPr>
              <w:t xml:space="preserve">. </w:t>
            </w:r>
            <w:r>
              <w:rPr>
                <w:rFonts w:ascii="Source Sans Pro" w:hAnsi="Source Sans Pro"/>
                <w:spacing w:val="6"/>
                <w:sz w:val="21"/>
                <w:szCs w:val="21"/>
              </w:rPr>
              <w:t xml:space="preserve">Husk dato i listen. </w:t>
            </w:r>
          </w:p>
        </w:tc>
        <w:tc>
          <w:tcPr>
            <w:tcW w:w="860" w:type="dxa"/>
          </w:tcPr>
          <w:p w14:paraId="1EEA34E1" w14:textId="77777777" w:rsidR="00401DB4" w:rsidRDefault="00401DB4"/>
        </w:tc>
      </w:tr>
      <w:tr w:rsidR="00401DB4" w14:paraId="5D8B7371" w14:textId="77777777" w:rsidTr="00BC34F6">
        <w:tc>
          <w:tcPr>
            <w:tcW w:w="8916" w:type="dxa"/>
          </w:tcPr>
          <w:p w14:paraId="5A6DF364" w14:textId="77777777" w:rsidR="009B006E" w:rsidRPr="009B006E" w:rsidRDefault="009B006E" w:rsidP="009B006E">
            <w:pPr>
              <w:rPr>
                <w:b/>
                <w:i/>
              </w:rPr>
            </w:pPr>
            <w:r w:rsidRPr="009B006E">
              <w:rPr>
                <w:b/>
                <w:i/>
              </w:rPr>
              <w:t>Oplæg</w:t>
            </w:r>
            <w:r w:rsidR="00BB186E">
              <w:rPr>
                <w:b/>
                <w:i/>
              </w:rPr>
              <w:t xml:space="preserve"> og baggrundsmateriale</w:t>
            </w:r>
          </w:p>
          <w:p w14:paraId="471F2928" w14:textId="77777777" w:rsidR="00BB186E" w:rsidRDefault="009B006E" w:rsidP="009B006E">
            <w:r>
              <w:t>Not</w:t>
            </w:r>
            <w:r w:rsidR="00FD7E74">
              <w:t>é</w:t>
            </w:r>
            <w:r>
              <w:t>r i listen, når oplæg er modtaget (</w:t>
            </w:r>
            <w:r w:rsidRPr="005A1277">
              <w:rPr>
                <w:b/>
                <w:bCs/>
                <w:u w:val="single"/>
              </w:rPr>
              <w:t>dato</w:t>
            </w:r>
            <w:r>
              <w:t>).</w:t>
            </w:r>
            <w:r w:rsidR="00E9480F">
              <w:t xml:space="preserve"> Vi har ifølge </w:t>
            </w:r>
            <w:proofErr w:type="spellStart"/>
            <w:r w:rsidR="00E9480F">
              <w:t>SAB’en</w:t>
            </w:r>
            <w:proofErr w:type="spellEnd"/>
            <w:r w:rsidR="00E9480F">
              <w:t xml:space="preserve"> 14 dage til at svare rådgiver.</w:t>
            </w:r>
          </w:p>
          <w:p w14:paraId="117AB79B" w14:textId="77777777" w:rsidR="009B006E" w:rsidRDefault="009B006E" w:rsidP="009B006E">
            <w:r>
              <w:t>Kommenter oplægget:</w:t>
            </w:r>
          </w:p>
          <w:p w14:paraId="2BE26125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t>Forside</w:t>
            </w:r>
          </w:p>
          <w:p w14:paraId="26B585E2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t>Registreringsblad.</w:t>
            </w:r>
          </w:p>
          <w:p w14:paraId="1CDE06D8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t>Kap 1. Indledning.</w:t>
            </w:r>
          </w:p>
          <w:p w14:paraId="0CB95AD9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t>Kap 2. Historik.</w:t>
            </w:r>
          </w:p>
          <w:p w14:paraId="3DDEEA29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t>Kap 3. Geologi mm.</w:t>
            </w:r>
          </w:p>
          <w:p w14:paraId="2BC9EAA2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t>Evt. kap 5</w:t>
            </w:r>
            <w:r w:rsidR="00FD7E74">
              <w:rPr>
                <w:i/>
              </w:rPr>
              <w:t>.</w:t>
            </w:r>
            <w:r w:rsidRPr="00401DB4">
              <w:rPr>
                <w:i/>
              </w:rPr>
              <w:t xml:space="preserve"> Resultater, hvis tidligere undersøgelser.</w:t>
            </w:r>
          </w:p>
          <w:p w14:paraId="7C3B041E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t>Bilag 1 – Fotos.</w:t>
            </w:r>
          </w:p>
          <w:p w14:paraId="7F19E6BC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t>Bilag 3 – Oplæg</w:t>
            </w:r>
          </w:p>
          <w:p w14:paraId="1FB5B39C" w14:textId="77777777" w:rsidR="009B006E" w:rsidRPr="00401DB4" w:rsidRDefault="009B006E" w:rsidP="009B006E">
            <w:pPr>
              <w:rPr>
                <w:i/>
              </w:rPr>
            </w:pPr>
            <w:r w:rsidRPr="00401DB4">
              <w:rPr>
                <w:i/>
              </w:rPr>
              <w:lastRenderedPageBreak/>
              <w:t>Bilag 7 - Situationsplaner</w:t>
            </w:r>
          </w:p>
          <w:p w14:paraId="18B81E26" w14:textId="77777777" w:rsidR="00382D74" w:rsidRDefault="00382D74" w:rsidP="00382D74">
            <w:pPr>
              <w:pStyle w:val="Kommentartekst"/>
            </w:pPr>
            <w:r>
              <w:t>Ved OFV</w:t>
            </w:r>
            <w:r w:rsidR="005005EB">
              <w:t>-</w:t>
            </w:r>
            <w:r>
              <w:t xml:space="preserve">indsats skal </w:t>
            </w:r>
            <w:r w:rsidR="005005EB">
              <w:t>du som sagsbehandler</w:t>
            </w:r>
            <w:r>
              <w:t xml:space="preserve"> huske at </w:t>
            </w:r>
            <w:r w:rsidR="005005EB">
              <w:t>tjekke</w:t>
            </w:r>
            <w:r w:rsidR="00E9480F">
              <w:t>,</w:t>
            </w:r>
            <w:r>
              <w:t xml:space="preserve"> hvilke stoffer i screeningsværktøjet der </w:t>
            </w:r>
            <w:r w:rsidR="005005EB">
              <w:t>medfører</w:t>
            </w:r>
            <w:r>
              <w:t xml:space="preserve">, at lokaliteten </w:t>
            </w:r>
            <w:r w:rsidR="005005EB">
              <w:t>har</w:t>
            </w:r>
            <w:r>
              <w:t xml:space="preserve"> OFV</w:t>
            </w:r>
            <w:r w:rsidR="005005EB">
              <w:t>-</w:t>
            </w:r>
            <w:r>
              <w:t xml:space="preserve">indsats. </w:t>
            </w:r>
            <w:r w:rsidR="005005EB">
              <w:t>Du skal underrette rådgiver om s</w:t>
            </w:r>
            <w:r>
              <w:t>toffern</w:t>
            </w:r>
            <w:r w:rsidR="005005EB">
              <w:t>e</w:t>
            </w:r>
            <w:r>
              <w:t>, så vi kan få de</w:t>
            </w:r>
            <w:r w:rsidR="005005EB">
              <w:t xml:space="preserve"> rigtige</w:t>
            </w:r>
            <w:r>
              <w:t xml:space="preserve"> analyseparametre med.</w:t>
            </w:r>
          </w:p>
          <w:p w14:paraId="6A694D4D" w14:textId="7EC46C3B" w:rsidR="009B006E" w:rsidRDefault="009B006E" w:rsidP="009B006E">
            <w:r>
              <w:t>Not</w:t>
            </w:r>
            <w:r w:rsidR="00FD7E74">
              <w:t>é</w:t>
            </w:r>
            <w:r>
              <w:t>r i listen</w:t>
            </w:r>
            <w:r w:rsidR="00FD7E74">
              <w:t>,</w:t>
            </w:r>
            <w:r>
              <w:t xml:space="preserve"> når endeligt oplæg er kommenteret (</w:t>
            </w:r>
            <w:r w:rsidRPr="005A1277">
              <w:rPr>
                <w:b/>
                <w:bCs/>
                <w:u w:val="single"/>
              </w:rPr>
              <w:t>dato</w:t>
            </w:r>
            <w:r>
              <w:t>).</w:t>
            </w:r>
          </w:p>
          <w:p w14:paraId="64C77756" w14:textId="77777777" w:rsidR="00BB186E" w:rsidRDefault="00BB186E" w:rsidP="009B006E">
            <w:r>
              <w:t>Rådgiver skal sende endeligt oplæg til hovedpostkassen med cc til sagsbehandler. Not</w:t>
            </w:r>
            <w:r w:rsidR="00FD7E74">
              <w:t>é</w:t>
            </w:r>
            <w:r>
              <w:t>r i listen, når det er modtaget</w:t>
            </w:r>
            <w:r w:rsidR="00E64F80">
              <w:t xml:space="preserve"> (</w:t>
            </w:r>
            <w:r w:rsidR="00E64F80" w:rsidRPr="005A1277">
              <w:rPr>
                <w:b/>
                <w:bCs/>
                <w:u w:val="single"/>
              </w:rPr>
              <w:t>dato</w:t>
            </w:r>
            <w:r w:rsidR="00E9480F" w:rsidRPr="005A1277">
              <w:rPr>
                <w:b/>
                <w:bCs/>
                <w:u w:val="single"/>
              </w:rPr>
              <w:t xml:space="preserve"> eller kryds</w:t>
            </w:r>
            <w:r w:rsidR="00E64F80">
              <w:t>)</w:t>
            </w:r>
            <w:r>
              <w:t>.</w:t>
            </w:r>
          </w:p>
          <w:p w14:paraId="5339FB74" w14:textId="77777777" w:rsidR="00BB186E" w:rsidRDefault="00FD7E74" w:rsidP="009B006E">
            <w:r>
              <w:t>N</w:t>
            </w:r>
            <w:r w:rsidR="00BB186E">
              <w:t xml:space="preserve">år oplægget er endelig godkendt, </w:t>
            </w:r>
            <w:r>
              <w:t xml:space="preserve">skal rådgiver </w:t>
            </w:r>
            <w:r w:rsidR="00BB186E">
              <w:t>sende baggrundsmateriale til hovedpostkassen med cc til sagsbehandler. Not</w:t>
            </w:r>
            <w:r>
              <w:t>é</w:t>
            </w:r>
            <w:r w:rsidR="00BB186E">
              <w:t>r i listen, når det er modtaget</w:t>
            </w:r>
            <w:r w:rsidR="00E64F80">
              <w:t xml:space="preserve"> (</w:t>
            </w:r>
            <w:r w:rsidR="00E64F80" w:rsidRPr="005A1277">
              <w:rPr>
                <w:b/>
                <w:bCs/>
                <w:u w:val="single"/>
              </w:rPr>
              <w:t>dato</w:t>
            </w:r>
            <w:r w:rsidR="00E9480F" w:rsidRPr="005A1277">
              <w:rPr>
                <w:b/>
                <w:bCs/>
                <w:u w:val="single"/>
              </w:rPr>
              <w:t xml:space="preserve"> eller kryds</w:t>
            </w:r>
            <w:r w:rsidR="00E64F80">
              <w:t>)</w:t>
            </w:r>
            <w:r w:rsidR="00BB186E">
              <w:t>.</w:t>
            </w:r>
          </w:p>
        </w:tc>
        <w:tc>
          <w:tcPr>
            <w:tcW w:w="860" w:type="dxa"/>
          </w:tcPr>
          <w:p w14:paraId="7270697A" w14:textId="77777777" w:rsidR="00401DB4" w:rsidRDefault="00401DB4"/>
        </w:tc>
      </w:tr>
      <w:tr w:rsidR="00401DB4" w14:paraId="150A4443" w14:textId="77777777" w:rsidTr="00BC34F6">
        <w:tc>
          <w:tcPr>
            <w:tcW w:w="8916" w:type="dxa"/>
          </w:tcPr>
          <w:p w14:paraId="49D89549" w14:textId="77777777" w:rsidR="009B006E" w:rsidRPr="007F7DB0" w:rsidRDefault="00294BC1" w:rsidP="009B006E">
            <w:pPr>
              <w:rPr>
                <w:b/>
                <w:i/>
              </w:rPr>
            </w:pPr>
            <w:r w:rsidRPr="007F7DB0">
              <w:rPr>
                <w:b/>
                <w:i/>
              </w:rPr>
              <w:t>Valg af laboratorium 2020-2024</w:t>
            </w:r>
          </w:p>
          <w:p w14:paraId="14E3E631" w14:textId="77777777" w:rsidR="00294BC1" w:rsidRDefault="00294BC1" w:rsidP="009B006E">
            <w:r>
              <w:t xml:space="preserve">Rådgiver bruger tildelingsværkstøjet til valg af lab. </w:t>
            </w:r>
          </w:p>
          <w:p w14:paraId="0602A305" w14:textId="77777777" w:rsidR="00E64F80" w:rsidRDefault="00E64F80" w:rsidP="00E64F80">
            <w:r>
              <w:t xml:space="preserve">Rådgiver må kun </w:t>
            </w:r>
            <w:proofErr w:type="gramStart"/>
            <w:r>
              <w:t>pulje lokaliteter</w:t>
            </w:r>
            <w:proofErr w:type="gramEnd"/>
            <w:r>
              <w:t xml:space="preserve"> inden</w:t>
            </w:r>
            <w:r w:rsidR="00FD7E74">
              <w:t xml:space="preserve"> </w:t>
            </w:r>
            <w:r>
              <w:t>for samme sagsbehandler.</w:t>
            </w:r>
          </w:p>
          <w:p w14:paraId="2E34B9A7" w14:textId="77777777" w:rsidR="00294BC1" w:rsidRDefault="00294BC1" w:rsidP="009B006E">
            <w:r>
              <w:t xml:space="preserve">Pdf af faneblad 3 sendes til vindende </w:t>
            </w:r>
            <w:r w:rsidR="00FD7E74">
              <w:t>l</w:t>
            </w:r>
            <w:r>
              <w:t xml:space="preserve">ab. </w:t>
            </w:r>
          </w:p>
          <w:p w14:paraId="37C31668" w14:textId="77777777" w:rsidR="00294BC1" w:rsidRDefault="00294BC1" w:rsidP="009B006E">
            <w:r>
              <w:t>Sagsbehandler skal på som cc.</w:t>
            </w:r>
          </w:p>
          <w:p w14:paraId="662C60A1" w14:textId="4721E271" w:rsidR="00BB186E" w:rsidRPr="00C92271" w:rsidRDefault="00BB186E" w:rsidP="00362B2A">
            <w:pPr>
              <w:rPr>
                <w:rFonts w:ascii="Calibri" w:hAnsi="Calibri" w:cs="Calibri"/>
              </w:rPr>
            </w:pPr>
            <w:r>
              <w:t xml:space="preserve">Gem </w:t>
            </w:r>
            <w:r w:rsidR="00C92271">
              <w:t>fremsendte mail(s) med udfyldt Tildelings- og budgetværktøj fra Rådgiver. Gemmes indtil at den pågældende undersøgelsespakke er endeligt afsluttet</w:t>
            </w:r>
          </w:p>
        </w:tc>
        <w:tc>
          <w:tcPr>
            <w:tcW w:w="860" w:type="dxa"/>
          </w:tcPr>
          <w:p w14:paraId="4F83F992" w14:textId="77777777" w:rsidR="00401DB4" w:rsidRDefault="00401DB4"/>
        </w:tc>
      </w:tr>
      <w:tr w:rsidR="00294BC1" w14:paraId="13415B7F" w14:textId="77777777" w:rsidTr="00BC34F6">
        <w:tc>
          <w:tcPr>
            <w:tcW w:w="8916" w:type="dxa"/>
          </w:tcPr>
          <w:p w14:paraId="45E9793C" w14:textId="77777777" w:rsidR="00294BC1" w:rsidRPr="009B006E" w:rsidRDefault="00294BC1" w:rsidP="00294BC1">
            <w:pPr>
              <w:rPr>
                <w:b/>
                <w:i/>
              </w:rPr>
            </w:pPr>
            <w:r w:rsidRPr="009B006E">
              <w:rPr>
                <w:b/>
                <w:i/>
              </w:rPr>
              <w:t>Rapport</w:t>
            </w:r>
            <w:r w:rsidR="000551A3">
              <w:rPr>
                <w:b/>
                <w:i/>
              </w:rPr>
              <w:t xml:space="preserve"> og </w:t>
            </w:r>
            <w:proofErr w:type="spellStart"/>
            <w:r w:rsidR="000551A3">
              <w:rPr>
                <w:b/>
                <w:i/>
              </w:rPr>
              <w:t>GeoGIS</w:t>
            </w:r>
            <w:proofErr w:type="spellEnd"/>
          </w:p>
          <w:p w14:paraId="28DCC3CC" w14:textId="6C5E217C" w:rsidR="00297C73" w:rsidRPr="00297C73" w:rsidRDefault="00294BC1" w:rsidP="00294BC1">
            <w:r>
              <w:t>Not</w:t>
            </w:r>
            <w:r w:rsidR="00FD7E74">
              <w:t>é</w:t>
            </w:r>
            <w:r>
              <w:t xml:space="preserve">r i listen, </w:t>
            </w:r>
            <w:r w:rsidR="007F7DB0">
              <w:t>når udkast til rapporterne (grundejer + teknisk)</w:t>
            </w:r>
            <w:r w:rsidR="00297C73">
              <w:t xml:space="preserve"> </w:t>
            </w:r>
            <w:r w:rsidR="00E023C1">
              <w:t>og</w:t>
            </w:r>
            <w:r w:rsidR="00297C73">
              <w:t xml:space="preserve"> kontrolmateriale til </w:t>
            </w:r>
            <w:proofErr w:type="spellStart"/>
            <w:r w:rsidR="00297C73">
              <w:t>GeoGIS</w:t>
            </w:r>
            <w:proofErr w:type="spellEnd"/>
            <w:r w:rsidR="00297C73">
              <w:t xml:space="preserve"> (Kontrolrapport, snit, kort</w:t>
            </w:r>
            <w:r w:rsidR="0018325A">
              <w:t>)</w:t>
            </w:r>
            <w:r>
              <w:t xml:space="preserve"> er modtaget (</w:t>
            </w:r>
            <w:r w:rsidRPr="005A1277">
              <w:rPr>
                <w:b/>
                <w:bCs/>
                <w:u w:val="single"/>
              </w:rPr>
              <w:t>dato</w:t>
            </w:r>
            <w:r>
              <w:t>).</w:t>
            </w:r>
            <w:r w:rsidR="00E9480F">
              <w:t xml:space="preserve"> Vi har 14 dage ti</w:t>
            </w:r>
            <w:r w:rsidR="00FD7E74">
              <w:t>l</w:t>
            </w:r>
            <w:r w:rsidR="00E9480F">
              <w:t xml:space="preserve"> at svare rådgiver ifølge </w:t>
            </w:r>
            <w:proofErr w:type="spellStart"/>
            <w:r w:rsidR="00E9480F">
              <w:t>SAB’en</w:t>
            </w:r>
            <w:proofErr w:type="spellEnd"/>
            <w:r w:rsidR="00E9480F">
              <w:t>.</w:t>
            </w:r>
            <w:r w:rsidR="00FD7E74">
              <w:t xml:space="preserve"> </w:t>
            </w:r>
            <w:r w:rsidR="00297C73" w:rsidRPr="00297C73">
              <w:t xml:space="preserve">Kommenter </w:t>
            </w:r>
            <w:proofErr w:type="spellStart"/>
            <w:r w:rsidR="00297C73" w:rsidRPr="00297C73">
              <w:t>GeoGIS</w:t>
            </w:r>
            <w:proofErr w:type="spellEnd"/>
            <w:r w:rsidR="00297C73">
              <w:t>. B</w:t>
            </w:r>
            <w:r w:rsidR="00297C73" w:rsidRPr="00297C73">
              <w:t xml:space="preserve">enyt </w:t>
            </w:r>
            <w:r w:rsidR="0018325A">
              <w:t>”</w:t>
            </w:r>
            <w:r w:rsidR="00297C73" w:rsidRPr="000551A3">
              <w:t xml:space="preserve">Mini-manual til kontrol af </w:t>
            </w:r>
            <w:proofErr w:type="spellStart"/>
            <w:r w:rsidR="00297C73" w:rsidRPr="000551A3">
              <w:t>GeoGIS</w:t>
            </w:r>
            <w:proofErr w:type="spellEnd"/>
            <w:r w:rsidR="00297C73" w:rsidRPr="000551A3">
              <w:t>-indlæsninger</w:t>
            </w:r>
            <w:r w:rsidR="0018325A">
              <w:t>”</w:t>
            </w:r>
            <w:r w:rsidR="00297C73">
              <w:t xml:space="preserve"> dokument 04-63-04 i kvalitetshåndbog</w:t>
            </w:r>
            <w:r w:rsidR="00FD7E74">
              <w:t>en</w:t>
            </w:r>
            <w:r w:rsidR="00297C73">
              <w:t>. Send kommentarer til rådgiver.</w:t>
            </w:r>
          </w:p>
          <w:p w14:paraId="38502A26" w14:textId="77777777" w:rsidR="00294BC1" w:rsidRDefault="00294BC1" w:rsidP="00294BC1">
            <w:r>
              <w:t>Kommenter rapportudkast</w:t>
            </w:r>
            <w:r w:rsidR="007F7DB0">
              <w:t>ene</w:t>
            </w:r>
            <w:r>
              <w:t>.</w:t>
            </w:r>
          </w:p>
          <w:p w14:paraId="766DC0C1" w14:textId="77777777" w:rsidR="00294BC1" w:rsidRDefault="00294BC1" w:rsidP="00294BC1">
            <w:r>
              <w:t>Overvej</w:t>
            </w:r>
            <w:r w:rsidR="005005EB">
              <w:t>,</w:t>
            </w:r>
            <w:r>
              <w:t xml:space="preserve"> hvad din afgørelse på undersøgelsen skal være, inden du godkender rapporte</w:t>
            </w:r>
            <w:r w:rsidR="007F7DB0">
              <w:t>r</w:t>
            </w:r>
            <w:r>
              <w:t>n</w:t>
            </w:r>
            <w:r w:rsidR="007F7DB0">
              <w:t>e</w:t>
            </w:r>
            <w:r>
              <w:t xml:space="preserve"> eller beder om supplerende boringer.</w:t>
            </w:r>
          </w:p>
          <w:p w14:paraId="6B889ADB" w14:textId="4D4F8594" w:rsidR="007F7DB0" w:rsidRDefault="00294BC1" w:rsidP="00294BC1">
            <w:r>
              <w:t>Not</w:t>
            </w:r>
            <w:r w:rsidR="00FD7E74">
              <w:t>é</w:t>
            </w:r>
            <w:r>
              <w:t>r i listen</w:t>
            </w:r>
            <w:r w:rsidR="007F7DB0">
              <w:t>,</w:t>
            </w:r>
            <w:r>
              <w:t xml:space="preserve"> når</w:t>
            </w:r>
            <w:r w:rsidR="005005EB">
              <w:t xml:space="preserve"> de</w:t>
            </w:r>
            <w:r>
              <w:t xml:space="preserve"> endelig</w:t>
            </w:r>
            <w:r w:rsidR="007F7DB0">
              <w:t>e</w:t>
            </w:r>
            <w:r>
              <w:t xml:space="preserve"> rapport</w:t>
            </w:r>
            <w:r w:rsidR="007F7DB0">
              <w:t>er</w:t>
            </w:r>
            <w:r>
              <w:t xml:space="preserve"> er kommenteret (</w:t>
            </w:r>
            <w:r w:rsidRPr="005A1277">
              <w:rPr>
                <w:b/>
                <w:bCs/>
                <w:u w:val="single"/>
              </w:rPr>
              <w:t>dato</w:t>
            </w:r>
            <w:r>
              <w:t>).</w:t>
            </w:r>
          </w:p>
          <w:p w14:paraId="72A9AF61" w14:textId="77777777" w:rsidR="00297C73" w:rsidRDefault="00297C73" w:rsidP="00294BC1">
            <w:r>
              <w:t xml:space="preserve">Følg op på evt. rettelser til </w:t>
            </w:r>
            <w:proofErr w:type="spellStart"/>
            <w:r>
              <w:t>GeoGIS</w:t>
            </w:r>
            <w:proofErr w:type="spellEnd"/>
            <w:r>
              <w:t>-aflevering. Not</w:t>
            </w:r>
            <w:r w:rsidR="00FD7E74">
              <w:t>é</w:t>
            </w:r>
            <w:r>
              <w:t>r i listen</w:t>
            </w:r>
            <w:r w:rsidR="00FD7E74">
              <w:t>,</w:t>
            </w:r>
            <w:r>
              <w:t xml:space="preserve"> når </w:t>
            </w:r>
            <w:proofErr w:type="spellStart"/>
            <w:r>
              <w:t>GeoGIS</w:t>
            </w:r>
            <w:proofErr w:type="spellEnd"/>
            <w:r w:rsidR="00FD7E74">
              <w:t>-</w:t>
            </w:r>
            <w:r>
              <w:t>afl</w:t>
            </w:r>
            <w:r w:rsidR="00E9480F">
              <w:t>e</w:t>
            </w:r>
            <w:r>
              <w:t>vering er godkendt</w:t>
            </w:r>
            <w:r w:rsidR="00E9480F">
              <w:t xml:space="preserve"> (</w:t>
            </w:r>
            <w:r w:rsidR="00E9480F" w:rsidRPr="005A1277">
              <w:rPr>
                <w:b/>
                <w:bCs/>
                <w:u w:val="single"/>
              </w:rPr>
              <w:t>dato eller kryds</w:t>
            </w:r>
            <w:r w:rsidR="00E9480F">
              <w:t>)</w:t>
            </w:r>
            <w:r>
              <w:t>.</w:t>
            </w:r>
          </w:p>
          <w:p w14:paraId="72BA04C3" w14:textId="77777777" w:rsidR="00E64F80" w:rsidRDefault="00E64F80" w:rsidP="00E64F80">
            <w:r>
              <w:t>Not</w:t>
            </w:r>
            <w:r w:rsidR="00FD7E74">
              <w:t>é</w:t>
            </w:r>
            <w:r>
              <w:t>r i listen, når vi har modtaget endelige rapporter (teknisk og grundejer) til journalisering i eDoc (</w:t>
            </w:r>
            <w:r w:rsidRPr="005A1277">
              <w:rPr>
                <w:b/>
                <w:bCs/>
                <w:u w:val="single"/>
              </w:rPr>
              <w:t>dato</w:t>
            </w:r>
            <w:r w:rsidR="00E9480F" w:rsidRPr="005A1277">
              <w:rPr>
                <w:b/>
                <w:bCs/>
                <w:u w:val="single"/>
              </w:rPr>
              <w:t xml:space="preserve"> eller kryds</w:t>
            </w:r>
            <w:r>
              <w:t>). Husk rådgiver skal skrive sagsbehandler på</w:t>
            </w:r>
            <w:r w:rsidR="00FD7E74">
              <w:t xml:space="preserve"> som cc på</w:t>
            </w:r>
            <w:r>
              <w:t xml:space="preserve"> mailen</w:t>
            </w:r>
            <w:r w:rsidR="00FD7E74">
              <w:t xml:space="preserve"> til hovedpostkassen</w:t>
            </w:r>
            <w:r>
              <w:t>.</w:t>
            </w:r>
          </w:p>
          <w:p w14:paraId="655595AA" w14:textId="63A1E786" w:rsidR="00297C73" w:rsidRDefault="00C1424E" w:rsidP="00E64F80">
            <w:bookmarkStart w:id="1" w:name="_Hlk120621511"/>
            <w:r>
              <w:t xml:space="preserve">Så snart vi bliver bekendt med </w:t>
            </w:r>
            <w:r w:rsidR="00204EBA">
              <w:t xml:space="preserve">høje </w:t>
            </w:r>
            <w:r>
              <w:t>PFAS</w:t>
            </w:r>
            <w:r w:rsidR="00C2515E">
              <w:t>-koncentrationer, eller vi er bekendt med, der går græssende dyr på arealerne</w:t>
            </w:r>
            <w:r>
              <w:t xml:space="preserve">, </w:t>
            </w:r>
            <w:r w:rsidR="00471F59">
              <w:t xml:space="preserve">skal vi </w:t>
            </w:r>
            <w:r>
              <w:t xml:space="preserve">informere kommunen herom. Enten pr. telefon eller mail.  </w:t>
            </w:r>
            <w:bookmarkEnd w:id="1"/>
          </w:p>
        </w:tc>
        <w:tc>
          <w:tcPr>
            <w:tcW w:w="860" w:type="dxa"/>
          </w:tcPr>
          <w:p w14:paraId="1F5B7918" w14:textId="77777777" w:rsidR="00294BC1" w:rsidRDefault="00294BC1" w:rsidP="00294BC1"/>
        </w:tc>
      </w:tr>
      <w:tr w:rsidR="00294BC1" w14:paraId="1F9CF11D" w14:textId="77777777" w:rsidTr="00BC34F6">
        <w:tc>
          <w:tcPr>
            <w:tcW w:w="8916" w:type="dxa"/>
          </w:tcPr>
          <w:p w14:paraId="4D5FDF71" w14:textId="77777777" w:rsidR="00294BC1" w:rsidRDefault="00294BC1" w:rsidP="00294BC1">
            <w:r w:rsidRPr="009B006E">
              <w:rPr>
                <w:b/>
                <w:i/>
              </w:rPr>
              <w:t>Opdater JAR, jf. JAR</w:t>
            </w:r>
            <w:r w:rsidR="00FD7E74">
              <w:rPr>
                <w:b/>
                <w:i/>
              </w:rPr>
              <w:t>-</w:t>
            </w:r>
            <w:r w:rsidRPr="009B006E">
              <w:rPr>
                <w:b/>
                <w:i/>
              </w:rPr>
              <w:t>tjeklisten</w:t>
            </w:r>
            <w:r>
              <w:t>.</w:t>
            </w:r>
          </w:p>
          <w:p w14:paraId="403EC3A9" w14:textId="3939BF3B" w:rsidR="00294BC1" w:rsidRDefault="00294BC1" w:rsidP="00294BC1">
            <w:r>
              <w:t xml:space="preserve">Opdater Aktiviteter, Indsatsområde, Stoffer, Sagstrin </w:t>
            </w:r>
            <w:r w:rsidR="00E023C1">
              <w:t>og</w:t>
            </w:r>
            <w:r>
              <w:t xml:space="preserve"> Bemærkning på forsiden.</w:t>
            </w:r>
          </w:p>
          <w:p w14:paraId="456633A7" w14:textId="77777777" w:rsidR="00BA3E73" w:rsidRDefault="00BA3E73" w:rsidP="00294BC1"/>
          <w:p w14:paraId="720BD6C0" w14:textId="71A0EB0D" w:rsidR="00C92271" w:rsidRDefault="00C92271" w:rsidP="00294BC1"/>
        </w:tc>
        <w:tc>
          <w:tcPr>
            <w:tcW w:w="860" w:type="dxa"/>
          </w:tcPr>
          <w:p w14:paraId="4B3A88BF" w14:textId="77777777" w:rsidR="00294BC1" w:rsidRDefault="00294BC1" w:rsidP="00294BC1"/>
        </w:tc>
      </w:tr>
      <w:tr w:rsidR="00294BC1" w14:paraId="73E1D008" w14:textId="77777777" w:rsidTr="00BC34F6">
        <w:tc>
          <w:tcPr>
            <w:tcW w:w="8916" w:type="dxa"/>
          </w:tcPr>
          <w:p w14:paraId="62DAA453" w14:textId="77777777" w:rsidR="00294BC1" w:rsidRPr="007F7DB0" w:rsidRDefault="00294BC1" w:rsidP="00294BC1">
            <w:pPr>
              <w:rPr>
                <w:b/>
                <w:i/>
              </w:rPr>
            </w:pPr>
            <w:r w:rsidRPr="007F7DB0">
              <w:rPr>
                <w:b/>
                <w:i/>
              </w:rPr>
              <w:lastRenderedPageBreak/>
              <w:t>Afgørelsesbrev</w:t>
            </w:r>
            <w:r w:rsidR="007F7DB0" w:rsidRPr="007F7DB0">
              <w:rPr>
                <w:b/>
                <w:i/>
              </w:rPr>
              <w:t>(e)</w:t>
            </w:r>
          </w:p>
          <w:p w14:paraId="78DEE63B" w14:textId="77777777" w:rsidR="007F7DB0" w:rsidRDefault="007F7DB0" w:rsidP="007F7DB0">
            <w:r>
              <w:t>Skriv relevante afgørelsesbrev(e) UDGÅR, PTV2, EV2, OPRETHOLD V1, se kvalitetshåndbogen.</w:t>
            </w:r>
          </w:p>
          <w:p w14:paraId="1A335CB9" w14:textId="77777777" w:rsidR="007F7DB0" w:rsidRDefault="007F7DB0" w:rsidP="007F7DB0">
            <w:r>
              <w:t>Husk brevdato i JAR.</w:t>
            </w:r>
          </w:p>
          <w:p w14:paraId="3F78DF47" w14:textId="77777777" w:rsidR="007F7DB0" w:rsidRDefault="007F7DB0" w:rsidP="007F7DB0">
            <w:r>
              <w:t>Husk nuancering ved boliger eller den boligrelaterede del af en ejendom.</w:t>
            </w:r>
          </w:p>
          <w:p w14:paraId="1B1A77DE" w14:textId="77777777" w:rsidR="007F7DB0" w:rsidRDefault="007F7DB0" w:rsidP="007F7DB0">
            <w:r>
              <w:t>Husk nuancering i JAR.</w:t>
            </w:r>
          </w:p>
          <w:p w14:paraId="617547A7" w14:textId="77777777" w:rsidR="00294BC1" w:rsidRDefault="007F7DB0" w:rsidP="007F7DB0">
            <w:r>
              <w:t>Husk at oprette boligerklæring i JAR, hvis den gives i afgørelsesbrevet.</w:t>
            </w:r>
          </w:p>
          <w:p w14:paraId="6B4AC0DC" w14:textId="77777777" w:rsidR="007F7DB0" w:rsidRDefault="005005EB" w:rsidP="007F7DB0">
            <w:r>
              <w:t>Send</w:t>
            </w:r>
            <w:r w:rsidR="007F7DB0">
              <w:t xml:space="preserve"> afgørelsesbrev(e)</w:t>
            </w:r>
            <w:r>
              <w:t xml:space="preserve"> til grundejer</w:t>
            </w:r>
            <w:r w:rsidR="007F7DB0">
              <w:t>. Vedlæg grundejerrapport og relevante pjecer.</w:t>
            </w:r>
          </w:p>
          <w:p w14:paraId="2DD5A70B" w14:textId="77777777" w:rsidR="007F7DB0" w:rsidRDefault="007F7DB0" w:rsidP="007F7DB0">
            <w:r>
              <w:t>Not</w:t>
            </w:r>
            <w:r w:rsidR="00FD7E74">
              <w:t>é</w:t>
            </w:r>
            <w:r>
              <w:t>r i listen, hvornår påtænkt brev og endeligt brev er sendt (</w:t>
            </w:r>
            <w:r w:rsidRPr="005A1277">
              <w:rPr>
                <w:b/>
                <w:bCs/>
                <w:u w:val="single"/>
              </w:rPr>
              <w:t>dato</w:t>
            </w:r>
            <w:r w:rsidR="00E9480F" w:rsidRPr="005A1277">
              <w:rPr>
                <w:b/>
                <w:bCs/>
                <w:u w:val="single"/>
              </w:rPr>
              <w:t xml:space="preserve"> eller kryds</w:t>
            </w:r>
            <w:r>
              <w:t>).</w:t>
            </w:r>
          </w:p>
          <w:p w14:paraId="787612DB" w14:textId="77777777" w:rsidR="004C6C1F" w:rsidRDefault="00724E76" w:rsidP="00382D74">
            <w:r>
              <w:t>Godkend JAR, når endeligt brev er sendt, se JAR tjeklisten.</w:t>
            </w:r>
          </w:p>
        </w:tc>
        <w:tc>
          <w:tcPr>
            <w:tcW w:w="860" w:type="dxa"/>
          </w:tcPr>
          <w:p w14:paraId="64BE4ECC" w14:textId="77777777" w:rsidR="00294BC1" w:rsidRDefault="00294BC1" w:rsidP="00294BC1"/>
        </w:tc>
      </w:tr>
      <w:tr w:rsidR="00294BC1" w14:paraId="21B7371A" w14:textId="77777777" w:rsidTr="00BC34F6">
        <w:tc>
          <w:tcPr>
            <w:tcW w:w="8916" w:type="dxa"/>
          </w:tcPr>
          <w:p w14:paraId="38F6C0A3" w14:textId="77777777" w:rsidR="00382D74" w:rsidRPr="007F7DB0" w:rsidRDefault="00382D74" w:rsidP="00382D74">
            <w:pPr>
              <w:rPr>
                <w:b/>
                <w:i/>
              </w:rPr>
            </w:pPr>
            <w:r w:rsidRPr="007F7DB0">
              <w:rPr>
                <w:b/>
                <w:i/>
              </w:rPr>
              <w:t>Påbud til forurener</w:t>
            </w:r>
          </w:p>
          <w:p w14:paraId="6D48FF42" w14:textId="77777777" w:rsidR="00433219" w:rsidRPr="00433219" w:rsidRDefault="00433219" w:rsidP="00382D74">
            <w:r w:rsidRPr="00433219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>k</w:t>
            </w:r>
            <w:r w:rsidRPr="00433219">
              <w:rPr>
                <w:rFonts w:cs="Arial"/>
              </w:rPr>
              <w:t>ortfattet oversigt over afgørelsesmåder i sager om jordforureninger</w:t>
            </w:r>
            <w:r w:rsidRPr="00433219">
              <w:t xml:space="preserve"> – herunder forældelse – </w:t>
            </w:r>
            <w:r>
              <w:t>findes i 04-60-01.</w:t>
            </w:r>
            <w:r w:rsidR="003422D2">
              <w:t xml:space="preserve"> Der skal ikke sendes påbudsbrev, hvis lok. er en tidl. tjæreplads, da forældelsesfristen som regel for længst er overskredet.</w:t>
            </w:r>
          </w:p>
          <w:p w14:paraId="24758336" w14:textId="77777777" w:rsidR="003F20BD" w:rsidRDefault="00382D74" w:rsidP="00382D74">
            <w:r>
              <w:t>Skriv brev</w:t>
            </w:r>
            <w:r w:rsidR="005005EB">
              <w:t xml:space="preserve"> (brevparadigme i kvalitetshåndbogen 04-60-02) </w:t>
            </w:r>
            <w:r>
              <w:t xml:space="preserve">til kommunen </w:t>
            </w:r>
            <w:r w:rsidR="00B836C6">
              <w:t>om, at den skal vurdere</w:t>
            </w:r>
            <w:r>
              <w:t xml:space="preserve"> mulighed</w:t>
            </w:r>
            <w:r w:rsidR="00B836C6">
              <w:t>en</w:t>
            </w:r>
            <w:r>
              <w:t xml:space="preserve"> for at give påbud til forurener, hvis lokaliteten er </w:t>
            </w:r>
            <w:r w:rsidR="00FD7E74">
              <w:t>omfattet af offentlig</w:t>
            </w:r>
            <w:r>
              <w:t xml:space="preserve"> indsats efter V2</w:t>
            </w:r>
            <w:r w:rsidR="00FD7E74">
              <w:t>-</w:t>
            </w:r>
            <w:r>
              <w:t>kortlægning.</w:t>
            </w:r>
            <w:r w:rsidR="002C30DE">
              <w:t xml:space="preserve"> </w:t>
            </w:r>
          </w:p>
          <w:p w14:paraId="4B376863" w14:textId="77777777" w:rsidR="00382D74" w:rsidRDefault="00382D74" w:rsidP="00382D74">
            <w:r>
              <w:t>Husk brevdato i JAR. Brevet</w:t>
            </w:r>
            <w:r w:rsidR="005005EB">
              <w:t xml:space="preserve"> til kommunen om anmodning om vurdering af påbud</w:t>
            </w:r>
            <w:r>
              <w:t xml:space="preserve"> sendes samtidigt med EV2.</w:t>
            </w:r>
          </w:p>
          <w:p w14:paraId="3B09C1D1" w14:textId="77777777" w:rsidR="00E9480F" w:rsidRDefault="002C30DE" w:rsidP="00BF7B63">
            <w:r>
              <w:t>Not</w:t>
            </w:r>
            <w:r w:rsidR="00FD7E74">
              <w:t>é</w:t>
            </w:r>
            <w:r>
              <w:t>r i listen, når påbudsbrev er sendt (</w:t>
            </w:r>
            <w:r w:rsidRPr="005A1277">
              <w:rPr>
                <w:b/>
                <w:bCs/>
                <w:u w:val="single"/>
              </w:rPr>
              <w:t>dato</w:t>
            </w:r>
            <w:r>
              <w:t>).</w:t>
            </w:r>
          </w:p>
          <w:p w14:paraId="2006D544" w14:textId="25996816" w:rsidR="00553048" w:rsidRDefault="00553048" w:rsidP="00BF7B63">
            <w:r>
              <w:t xml:space="preserve">Påbudsteamet (MLP og CABAL) samler op og vurderer kommunens afgørelse om påbudsmulighed. Lokaliteten skrives ind i </w:t>
            </w:r>
            <w:r w:rsidR="00A60DA2">
              <w:t>påbuds</w:t>
            </w:r>
            <w:r>
              <w:t xml:space="preserve">regneark: </w:t>
            </w:r>
            <w:hyperlink r:id="rId10" w:history="1">
              <w:r>
                <w:rPr>
                  <w:rStyle w:val="Hyperlink"/>
                  <w:b/>
                  <w:bCs/>
                  <w:color w:val="00B0F0"/>
                  <w:sz w:val="24"/>
                  <w:szCs w:val="24"/>
                  <w:highlight w:val="cyan"/>
                </w:rPr>
                <w:t>HER</w:t>
              </w:r>
            </w:hyperlink>
            <w:r>
              <w:t xml:space="preserve">, når der sendes påbudsbrev. </w:t>
            </w:r>
            <w:r w:rsidR="00A60DA2">
              <w:t>Nye sager tilføjes under fane 1: ’Nye sager tilføjes her’.</w:t>
            </w:r>
          </w:p>
          <w:p w14:paraId="2BB369A9" w14:textId="77777777" w:rsidR="00553048" w:rsidRDefault="00553048" w:rsidP="00BF7B63">
            <w:r>
              <w:t>Påbudsteamet rykker kommunen løbende, hvis ikke kommunen vurderer påbudsmuligheden.</w:t>
            </w:r>
          </w:p>
          <w:p w14:paraId="27AC7987" w14:textId="25126901" w:rsidR="00553048" w:rsidRPr="00553048" w:rsidRDefault="00553048" w:rsidP="00BF7B63">
            <w:r>
              <w:t xml:space="preserve">Husk at skrive kommunens afgørelse </w:t>
            </w:r>
            <w:r w:rsidR="00E023C1">
              <w:t>og</w:t>
            </w:r>
            <w:r>
              <w:t xml:space="preserve"> dato ind i </w:t>
            </w:r>
            <w:r w:rsidR="00A60DA2">
              <w:t>påbuds</w:t>
            </w:r>
            <w:r>
              <w:t>regnearket</w:t>
            </w:r>
            <w:r w:rsidR="00A60DA2">
              <w:t xml:space="preserve">, når I modtager en </w:t>
            </w:r>
            <w:proofErr w:type="spellStart"/>
            <w:r w:rsidR="00A60DA2">
              <w:t>adv</w:t>
            </w:r>
            <w:r w:rsidR="00471F59">
              <w:t>s</w:t>
            </w:r>
            <w:r w:rsidR="00A60DA2">
              <w:t>i</w:t>
            </w:r>
            <w:proofErr w:type="spellEnd"/>
            <w:r w:rsidR="00A60DA2">
              <w:t xml:space="preserve"> via eDoc. Så ved påbudsteamet, at de ikke skal rykke kommunen (yderligere).</w:t>
            </w:r>
            <w:r>
              <w:t xml:space="preserve"> </w:t>
            </w:r>
          </w:p>
        </w:tc>
        <w:tc>
          <w:tcPr>
            <w:tcW w:w="860" w:type="dxa"/>
          </w:tcPr>
          <w:p w14:paraId="1EBF0889" w14:textId="77777777" w:rsidR="00294BC1" w:rsidRDefault="00294BC1" w:rsidP="00294BC1"/>
        </w:tc>
      </w:tr>
      <w:tr w:rsidR="00294BC1" w14:paraId="21E55EEB" w14:textId="77777777" w:rsidTr="00BC34F6">
        <w:tc>
          <w:tcPr>
            <w:tcW w:w="8916" w:type="dxa"/>
          </w:tcPr>
          <w:p w14:paraId="0CC9B74A" w14:textId="77777777" w:rsidR="00294BC1" w:rsidRPr="00724E76" w:rsidRDefault="00724E76" w:rsidP="00294BC1">
            <w:pPr>
              <w:rPr>
                <w:b/>
                <w:i/>
              </w:rPr>
            </w:pPr>
            <w:r w:rsidRPr="00724E76">
              <w:rPr>
                <w:b/>
                <w:i/>
              </w:rPr>
              <w:t>Overfladevand (OFV)</w:t>
            </w:r>
          </w:p>
          <w:p w14:paraId="3189595E" w14:textId="77777777" w:rsidR="00724E76" w:rsidRDefault="00724E76" w:rsidP="00294BC1">
            <w:r>
              <w:t xml:space="preserve">Hvis lokaliteten </w:t>
            </w:r>
            <w:r w:rsidR="00FD7E74">
              <w:t>har</w:t>
            </w:r>
            <w:r>
              <w:t xml:space="preserve"> OFV</w:t>
            </w:r>
            <w:r w:rsidR="00FD7E74">
              <w:t>-</w:t>
            </w:r>
            <w:r>
              <w:t>indsats, skal de påviste koncentrationer igennem screeningsværktøjet og rapport udskrives og journaliseres på sagen i eDoc.</w:t>
            </w:r>
            <w:r w:rsidR="003534C2">
              <w:t xml:space="preserve"> </w:t>
            </w:r>
            <w:r w:rsidR="005005EB">
              <w:t xml:space="preserve">Forud for </w:t>
            </w:r>
            <w:r w:rsidR="003534C2">
              <w:t>det påtænkte brev foretages en screening i det foreløbige screeningsværktøj via JAR</w:t>
            </w:r>
            <w:r w:rsidR="005005EB">
              <w:t>,</w:t>
            </w:r>
            <w:r w:rsidR="003534C2">
              <w:t xml:space="preserve"> efter resten af JAR er opdateret</w:t>
            </w:r>
            <w:r w:rsidR="005005EB">
              <w:t>,</w:t>
            </w:r>
            <w:r w:rsidR="003534C2">
              <w:t xml:space="preserve"> men stadig </w:t>
            </w:r>
            <w:r w:rsidR="005005EB">
              <w:t xml:space="preserve">er </w:t>
            </w:r>
            <w:r w:rsidR="003534C2">
              <w:t>i kladde. Når JAR er godkendt i forbindelse med udsendelse af endeligt brev laves en rigtig bearbejde</w:t>
            </w:r>
            <w:r w:rsidR="005005EB">
              <w:t>t</w:t>
            </w:r>
            <w:r w:rsidR="003534C2">
              <w:t xml:space="preserve"> screening i det officielle screeningsværktøj. Følg instruksen 04-53-33.</w:t>
            </w:r>
            <w:r>
              <w:t xml:space="preserve"> Ved tvivl spørg Mette F.</w:t>
            </w:r>
          </w:p>
        </w:tc>
        <w:tc>
          <w:tcPr>
            <w:tcW w:w="860" w:type="dxa"/>
          </w:tcPr>
          <w:p w14:paraId="7D36298F" w14:textId="77777777" w:rsidR="00294BC1" w:rsidRDefault="00294BC1" w:rsidP="00294BC1"/>
        </w:tc>
      </w:tr>
      <w:tr w:rsidR="00294BC1" w14:paraId="420BB736" w14:textId="77777777" w:rsidTr="00BC34F6">
        <w:tc>
          <w:tcPr>
            <w:tcW w:w="8916" w:type="dxa"/>
          </w:tcPr>
          <w:p w14:paraId="77771C88" w14:textId="77777777" w:rsidR="00294BC1" w:rsidRPr="00724E76" w:rsidRDefault="00724E76" w:rsidP="00294BC1">
            <w:pPr>
              <w:rPr>
                <w:b/>
                <w:i/>
              </w:rPr>
            </w:pPr>
            <w:r w:rsidRPr="00724E76">
              <w:rPr>
                <w:b/>
                <w:i/>
              </w:rPr>
              <w:t>ERFA</w:t>
            </w:r>
          </w:p>
          <w:p w14:paraId="2F8E9255" w14:textId="77777777" w:rsidR="00724E76" w:rsidRDefault="00724E76" w:rsidP="00294BC1">
            <w:r>
              <w:t>Udfyld listen med de informationer, der skal bruges til ERFA</w:t>
            </w:r>
            <w:r w:rsidR="00FD7E74">
              <w:t>-</w:t>
            </w:r>
            <w:r>
              <w:t>opsamling.</w:t>
            </w:r>
          </w:p>
        </w:tc>
        <w:tc>
          <w:tcPr>
            <w:tcW w:w="860" w:type="dxa"/>
          </w:tcPr>
          <w:p w14:paraId="0B908359" w14:textId="77777777" w:rsidR="00294BC1" w:rsidRDefault="00294BC1" w:rsidP="00294BC1"/>
        </w:tc>
      </w:tr>
      <w:tr w:rsidR="00294BC1" w14:paraId="2BF04120" w14:textId="77777777" w:rsidTr="00BC34F6">
        <w:tc>
          <w:tcPr>
            <w:tcW w:w="8916" w:type="dxa"/>
          </w:tcPr>
          <w:p w14:paraId="67397676" w14:textId="77777777" w:rsidR="00BA3E73" w:rsidRDefault="00BA3E73" w:rsidP="00294BC1">
            <w:pPr>
              <w:rPr>
                <w:b/>
                <w:bCs/>
                <w:i/>
                <w:iCs/>
              </w:rPr>
            </w:pPr>
          </w:p>
          <w:p w14:paraId="0217E37F" w14:textId="77777777" w:rsidR="00BA3E73" w:rsidRDefault="00BA3E73" w:rsidP="00294BC1">
            <w:pPr>
              <w:rPr>
                <w:b/>
                <w:bCs/>
                <w:i/>
                <w:iCs/>
              </w:rPr>
            </w:pPr>
          </w:p>
          <w:p w14:paraId="56807034" w14:textId="228276E5" w:rsidR="00294BC1" w:rsidRPr="00E64F80" w:rsidRDefault="00BB186E" w:rsidP="00294BC1">
            <w:pPr>
              <w:rPr>
                <w:b/>
                <w:bCs/>
                <w:i/>
                <w:iCs/>
              </w:rPr>
            </w:pPr>
            <w:r w:rsidRPr="00E64F80">
              <w:rPr>
                <w:b/>
                <w:bCs/>
                <w:i/>
                <w:iCs/>
              </w:rPr>
              <w:lastRenderedPageBreak/>
              <w:t>Økonomi</w:t>
            </w:r>
          </w:p>
          <w:p w14:paraId="185D4FB6" w14:textId="77777777" w:rsidR="00BB186E" w:rsidRDefault="00E64F80" w:rsidP="00294BC1">
            <w:r>
              <w:t>Tovholder opretter kontoplaner ved Dorte</w:t>
            </w:r>
            <w:r w:rsidR="00CB088B">
              <w:t xml:space="preserve">, som </w:t>
            </w:r>
            <w:r>
              <w:t>kommer rundt med dem, når de er oprettet.</w:t>
            </w:r>
          </w:p>
          <w:p w14:paraId="4EC7C445" w14:textId="77777777" w:rsidR="00E64F80" w:rsidRDefault="00E64F80" w:rsidP="00294BC1">
            <w:r>
              <w:t xml:space="preserve">Rådgiver udfylder </w:t>
            </w:r>
            <w:r w:rsidR="003D5E9E">
              <w:t xml:space="preserve">første gang </w:t>
            </w:r>
            <w:r w:rsidR="00015AED">
              <w:t xml:space="preserve">sagsstyrings- og </w:t>
            </w:r>
            <w:r>
              <w:t>økonomiskema</w:t>
            </w:r>
            <w:r w:rsidR="00015AED">
              <w:t>, jf. kvalitetshåndbogen,</w:t>
            </w:r>
            <w:r>
              <w:t xml:space="preserve"> når alle </w:t>
            </w:r>
            <w:r w:rsidR="00015AED">
              <w:t xml:space="preserve">oplæg er godkendt. </w:t>
            </w:r>
          </w:p>
          <w:p w14:paraId="60C16C06" w14:textId="77777777" w:rsidR="00015AED" w:rsidRPr="003D5E9E" w:rsidRDefault="00015AED" w:rsidP="00294BC1">
            <w:pPr>
              <w:rPr>
                <w:b/>
                <w:bCs/>
                <w:i/>
                <w:iCs/>
              </w:rPr>
            </w:pPr>
            <w:r w:rsidRPr="003D5E9E">
              <w:rPr>
                <w:b/>
                <w:bCs/>
                <w:i/>
                <w:iCs/>
              </w:rPr>
              <w:t>Hver gang pakkens samlede totale omkostninger ændrer sig</w:t>
            </w:r>
            <w:r w:rsidR="003D5E9E" w:rsidRPr="003D5E9E">
              <w:rPr>
                <w:b/>
                <w:bCs/>
                <w:i/>
                <w:iCs/>
              </w:rPr>
              <w:t>,</w:t>
            </w:r>
            <w:r w:rsidRPr="003D5E9E">
              <w:rPr>
                <w:b/>
                <w:bCs/>
                <w:i/>
                <w:iCs/>
              </w:rPr>
              <w:t xml:space="preserve"> skal beløbet meldes ind til tovholderen, som skal opdatere detailbudgettet.</w:t>
            </w:r>
          </w:p>
          <w:p w14:paraId="7759FDAA" w14:textId="77777777" w:rsidR="00015AED" w:rsidRDefault="00015AED" w:rsidP="00294BC1">
            <w:r>
              <w:t>Bed rådgiver om at sende revideret sagsstyrings- og økonomiskema ved ændringer i de totale omkostninger.</w:t>
            </w:r>
          </w:p>
          <w:p w14:paraId="52655AA4" w14:textId="77777777" w:rsidR="003D5E9E" w:rsidRDefault="003D5E9E" w:rsidP="00294BC1">
            <w:r>
              <w:t xml:space="preserve">Rådgiver skal altid fremsende et revideret sagsstyrings- og økonomiskema </w:t>
            </w:r>
            <w:r w:rsidR="00BE607E">
              <w:t xml:space="preserve">samtidig med </w:t>
            </w:r>
            <w:r>
              <w:t>fremsendelse af ny faktura.</w:t>
            </w:r>
          </w:p>
          <w:p w14:paraId="15533766" w14:textId="77777777" w:rsidR="003D5E9E" w:rsidRDefault="003D5E9E" w:rsidP="00294BC1">
            <w:r>
              <w:t xml:space="preserve">Betal regninger i </w:t>
            </w:r>
            <w:proofErr w:type="spellStart"/>
            <w:r>
              <w:t>WebØS</w:t>
            </w:r>
            <w:proofErr w:type="spellEnd"/>
            <w:r>
              <w:t>.</w:t>
            </w:r>
          </w:p>
          <w:p w14:paraId="3FFCB5E5" w14:textId="5E9FB012" w:rsidR="008C5E62" w:rsidRDefault="00E9480F" w:rsidP="00294BC1">
            <w:bookmarkStart w:id="2" w:name="_Hlk104204266"/>
            <w:r>
              <w:t>Husk</w:t>
            </w:r>
            <w:r w:rsidR="00CB088B">
              <w:t>,</w:t>
            </w:r>
            <w:r>
              <w:t xml:space="preserve"> at rådgiver skal vedhæfte bilag for udlæg til faktura, når den sendes frem i </w:t>
            </w:r>
            <w:proofErr w:type="spellStart"/>
            <w:r>
              <w:t>WebØs</w:t>
            </w:r>
            <w:proofErr w:type="spellEnd"/>
            <w:r w:rsidR="008C5E62">
              <w:t xml:space="preserve">. Hvis de ikke har mulighed for dette, fremsendes udlæg </w:t>
            </w:r>
            <w:r w:rsidR="009270C4">
              <w:t>for analyse</w:t>
            </w:r>
            <w:r w:rsidR="008C5E62">
              <w:t xml:space="preserve">faktura til den enkelte sagsbehandler, som journaliserer på hovedsagen. </w:t>
            </w:r>
            <w:r w:rsidR="000F3415">
              <w:t xml:space="preserve">Fx sammen med det endelige sagsstyrings- og økonomiskema. </w:t>
            </w:r>
            <w:r w:rsidR="008C5E62">
              <w:t xml:space="preserve">Se herunder. Pt. har DGE og DMR </w:t>
            </w:r>
            <w:r w:rsidR="008C5E62" w:rsidRPr="008C5E62">
              <w:rPr>
                <w:b/>
                <w:bCs/>
              </w:rPr>
              <w:t>IKKE</w:t>
            </w:r>
            <w:r w:rsidR="008C5E62">
              <w:t xml:space="preserve"> mulighed for at vedhæfte.</w:t>
            </w:r>
          </w:p>
          <w:bookmarkEnd w:id="2"/>
          <w:p w14:paraId="522393E6" w14:textId="77777777" w:rsidR="00E64F80" w:rsidRDefault="003D5E9E" w:rsidP="00294BC1">
            <w:r>
              <w:t>Når pakken afsluttes</w:t>
            </w:r>
            <w:r w:rsidR="00CB088B">
              <w:t>,</w:t>
            </w:r>
            <w:r>
              <w:t xml:space="preserve"> journaliseres det endelige sagsstyrings- og økonomiskema på hovedsagen i eDoc.</w:t>
            </w:r>
            <w:r w:rsidR="00E4097B">
              <w:t xml:space="preserve"> Eksempel på navngivning</w:t>
            </w:r>
            <w:r w:rsidR="007C10B6">
              <w:t xml:space="preserve"> af excel-fil</w:t>
            </w:r>
            <w:r w:rsidR="00E4097B">
              <w:t xml:space="preserve">: </w:t>
            </w:r>
            <w:r w:rsidR="00E4097B" w:rsidRPr="007C10B6">
              <w:rPr>
                <w:i/>
                <w:iCs/>
              </w:rPr>
              <w:t>Sagsstyrings</w:t>
            </w:r>
            <w:r w:rsidR="007C10B6" w:rsidRPr="007C10B6">
              <w:rPr>
                <w:i/>
                <w:iCs/>
              </w:rPr>
              <w:t>økonomiskema_2020_2_DGE_AWV_TFS.</w:t>
            </w:r>
          </w:p>
          <w:p w14:paraId="39EDB193" w14:textId="77777777" w:rsidR="00E4097B" w:rsidRDefault="00E4097B" w:rsidP="00294BC1">
            <w:r>
              <w:rPr>
                <w:noProof/>
              </w:rPr>
              <w:drawing>
                <wp:inline distT="0" distB="0" distL="0" distR="0" wp14:anchorId="3EA5E357" wp14:editId="7D0F4C21">
                  <wp:extent cx="5524500" cy="127635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14:paraId="6EC23821" w14:textId="77777777" w:rsidR="00294BC1" w:rsidRDefault="00294BC1" w:rsidP="00294BC1"/>
        </w:tc>
      </w:tr>
      <w:tr w:rsidR="00294BC1" w14:paraId="2BB2E1CE" w14:textId="77777777" w:rsidTr="00BC34F6">
        <w:tc>
          <w:tcPr>
            <w:tcW w:w="8916" w:type="dxa"/>
          </w:tcPr>
          <w:p w14:paraId="3AFF3B46" w14:textId="77777777" w:rsidR="00294BC1" w:rsidRDefault="00294BC1" w:rsidP="00294BC1"/>
        </w:tc>
        <w:tc>
          <w:tcPr>
            <w:tcW w:w="860" w:type="dxa"/>
          </w:tcPr>
          <w:p w14:paraId="6C91AD51" w14:textId="77777777" w:rsidR="00294BC1" w:rsidRDefault="00294BC1" w:rsidP="00294BC1"/>
        </w:tc>
      </w:tr>
      <w:tr w:rsidR="00294BC1" w14:paraId="1C4B340C" w14:textId="77777777" w:rsidTr="00BC34F6">
        <w:tc>
          <w:tcPr>
            <w:tcW w:w="8916" w:type="dxa"/>
          </w:tcPr>
          <w:p w14:paraId="088D6C8A" w14:textId="77777777" w:rsidR="00294BC1" w:rsidRDefault="00294BC1" w:rsidP="00294BC1"/>
        </w:tc>
        <w:tc>
          <w:tcPr>
            <w:tcW w:w="860" w:type="dxa"/>
          </w:tcPr>
          <w:p w14:paraId="34898F4C" w14:textId="77777777" w:rsidR="00294BC1" w:rsidRDefault="00294BC1" w:rsidP="00294BC1"/>
        </w:tc>
      </w:tr>
      <w:tr w:rsidR="00294BC1" w14:paraId="12970F95" w14:textId="77777777" w:rsidTr="00BC34F6">
        <w:tc>
          <w:tcPr>
            <w:tcW w:w="8916" w:type="dxa"/>
          </w:tcPr>
          <w:p w14:paraId="0C18773F" w14:textId="77777777" w:rsidR="00294BC1" w:rsidRDefault="00294BC1" w:rsidP="00294BC1"/>
        </w:tc>
        <w:tc>
          <w:tcPr>
            <w:tcW w:w="860" w:type="dxa"/>
          </w:tcPr>
          <w:p w14:paraId="21A358EC" w14:textId="77777777" w:rsidR="00294BC1" w:rsidRDefault="00294BC1" w:rsidP="00294BC1"/>
        </w:tc>
      </w:tr>
      <w:tr w:rsidR="00294BC1" w14:paraId="6A2B3AE3" w14:textId="77777777" w:rsidTr="00BC34F6">
        <w:tc>
          <w:tcPr>
            <w:tcW w:w="8916" w:type="dxa"/>
          </w:tcPr>
          <w:p w14:paraId="483D834C" w14:textId="77777777" w:rsidR="00294BC1" w:rsidRDefault="00294BC1" w:rsidP="00294BC1"/>
        </w:tc>
        <w:tc>
          <w:tcPr>
            <w:tcW w:w="860" w:type="dxa"/>
          </w:tcPr>
          <w:p w14:paraId="7AE2CEFA" w14:textId="77777777" w:rsidR="00294BC1" w:rsidRDefault="00294BC1" w:rsidP="00294BC1"/>
        </w:tc>
      </w:tr>
      <w:tr w:rsidR="00294BC1" w14:paraId="5147058A" w14:textId="77777777" w:rsidTr="00BC34F6">
        <w:tc>
          <w:tcPr>
            <w:tcW w:w="8916" w:type="dxa"/>
          </w:tcPr>
          <w:p w14:paraId="177F103A" w14:textId="77777777" w:rsidR="00294BC1" w:rsidRDefault="00294BC1" w:rsidP="00294BC1"/>
        </w:tc>
        <w:tc>
          <w:tcPr>
            <w:tcW w:w="860" w:type="dxa"/>
          </w:tcPr>
          <w:p w14:paraId="009E3AEB" w14:textId="77777777" w:rsidR="00294BC1" w:rsidRDefault="00294BC1" w:rsidP="00294BC1"/>
        </w:tc>
      </w:tr>
      <w:tr w:rsidR="00294BC1" w14:paraId="7540D792" w14:textId="77777777" w:rsidTr="00BC34F6">
        <w:tc>
          <w:tcPr>
            <w:tcW w:w="8916" w:type="dxa"/>
          </w:tcPr>
          <w:p w14:paraId="2CAC5381" w14:textId="77777777" w:rsidR="00294BC1" w:rsidRDefault="00294BC1" w:rsidP="00294BC1"/>
        </w:tc>
        <w:tc>
          <w:tcPr>
            <w:tcW w:w="860" w:type="dxa"/>
          </w:tcPr>
          <w:p w14:paraId="6A0C4F08" w14:textId="77777777" w:rsidR="00294BC1" w:rsidRDefault="00294BC1" w:rsidP="00294BC1"/>
        </w:tc>
      </w:tr>
      <w:tr w:rsidR="00294BC1" w14:paraId="4D76D2CF" w14:textId="77777777" w:rsidTr="00BC34F6">
        <w:tc>
          <w:tcPr>
            <w:tcW w:w="8916" w:type="dxa"/>
          </w:tcPr>
          <w:p w14:paraId="539AEAEF" w14:textId="77777777" w:rsidR="00294BC1" w:rsidRDefault="00294BC1" w:rsidP="00294BC1"/>
        </w:tc>
        <w:tc>
          <w:tcPr>
            <w:tcW w:w="860" w:type="dxa"/>
          </w:tcPr>
          <w:p w14:paraId="7933A611" w14:textId="77777777" w:rsidR="00294BC1" w:rsidRDefault="00294BC1" w:rsidP="00294BC1"/>
        </w:tc>
      </w:tr>
      <w:tr w:rsidR="00294BC1" w14:paraId="4D7F76CC" w14:textId="77777777" w:rsidTr="00BC34F6">
        <w:tc>
          <w:tcPr>
            <w:tcW w:w="8916" w:type="dxa"/>
          </w:tcPr>
          <w:p w14:paraId="62823A1F" w14:textId="77777777" w:rsidR="00294BC1" w:rsidRDefault="00294BC1" w:rsidP="00294BC1"/>
        </w:tc>
        <w:tc>
          <w:tcPr>
            <w:tcW w:w="860" w:type="dxa"/>
          </w:tcPr>
          <w:p w14:paraId="38FC98D2" w14:textId="77777777" w:rsidR="00294BC1" w:rsidRDefault="00294BC1" w:rsidP="00294BC1"/>
        </w:tc>
      </w:tr>
      <w:tr w:rsidR="00294BC1" w14:paraId="0FDEE1EF" w14:textId="77777777" w:rsidTr="00BC34F6">
        <w:tc>
          <w:tcPr>
            <w:tcW w:w="8916" w:type="dxa"/>
          </w:tcPr>
          <w:p w14:paraId="2DFD4707" w14:textId="77777777" w:rsidR="00294BC1" w:rsidRDefault="00294BC1" w:rsidP="00724E76"/>
        </w:tc>
        <w:tc>
          <w:tcPr>
            <w:tcW w:w="860" w:type="dxa"/>
          </w:tcPr>
          <w:p w14:paraId="689AA5FE" w14:textId="77777777" w:rsidR="00294BC1" w:rsidRDefault="00294BC1" w:rsidP="00294BC1"/>
        </w:tc>
      </w:tr>
      <w:tr w:rsidR="00294BC1" w14:paraId="61BDAD9E" w14:textId="77777777" w:rsidTr="00BC34F6">
        <w:tc>
          <w:tcPr>
            <w:tcW w:w="8916" w:type="dxa"/>
          </w:tcPr>
          <w:p w14:paraId="748E4D6F" w14:textId="77777777" w:rsidR="00294BC1" w:rsidRDefault="00294BC1" w:rsidP="00294BC1"/>
        </w:tc>
        <w:tc>
          <w:tcPr>
            <w:tcW w:w="860" w:type="dxa"/>
          </w:tcPr>
          <w:p w14:paraId="123DA3B2" w14:textId="77777777" w:rsidR="00294BC1" w:rsidRDefault="00294BC1" w:rsidP="00294BC1"/>
        </w:tc>
      </w:tr>
    </w:tbl>
    <w:p w14:paraId="44BA6AF4" w14:textId="77777777" w:rsidR="00401DB4" w:rsidRPr="00401DB4" w:rsidRDefault="00401DB4"/>
    <w:sectPr w:rsidR="00401DB4" w:rsidRPr="00401DB4" w:rsidSect="004933E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FAF1" w14:textId="77777777" w:rsidR="00C01943" w:rsidRDefault="00C01943">
      <w:r>
        <w:separator/>
      </w:r>
    </w:p>
  </w:endnote>
  <w:endnote w:type="continuationSeparator" w:id="0">
    <w:p w14:paraId="290ED300" w14:textId="77777777" w:rsidR="00C01943" w:rsidRDefault="00C0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C2DA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01DB4">
      <w:rPr>
        <w:rStyle w:val="Sidetal"/>
        <w:noProof/>
      </w:rPr>
      <w:t>1</w:t>
    </w:r>
    <w:r>
      <w:rPr>
        <w:rStyle w:val="Sidetal"/>
      </w:rPr>
      <w:fldChar w:fldCharType="end"/>
    </w:r>
  </w:p>
  <w:p w14:paraId="6B8BF451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49A6" w14:textId="77777777" w:rsidR="008834B1" w:rsidRPr="00480F41" w:rsidRDefault="007A6365" w:rsidP="00480F4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9776" behindDoc="1" locked="0" layoutInCell="1" allowOverlap="1" wp14:anchorId="22FE1D72" wp14:editId="09BC560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667E1" w14:textId="77777777" w:rsidR="007A6365" w:rsidRDefault="00401DB4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_1"/>
                          <w:r>
                            <w:t>Side</w:t>
                          </w:r>
                          <w:bookmarkEnd w:id="3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49296B">
                            <w:rPr>
                              <w:noProof/>
                            </w:rPr>
                            <w:t>3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4" w:name="LAN_of_1"/>
                          <w:r>
                            <w:t>af</w:t>
                          </w:r>
                          <w:bookmarkEnd w:id="4"/>
                          <w:r w:rsidR="007A6365">
                            <w:t xml:space="preserve"> </w:t>
                          </w:r>
                          <w:r w:rsidR="002201C8">
                            <w:rPr>
                              <w:noProof/>
                            </w:rPr>
                            <w:fldChar w:fldCharType="begin"/>
                          </w:r>
                          <w:r w:rsidR="002201C8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2201C8">
                            <w:rPr>
                              <w:noProof/>
                            </w:rPr>
                            <w:fldChar w:fldCharType="separate"/>
                          </w:r>
                          <w:r w:rsidR="0049296B">
                            <w:rPr>
                              <w:noProof/>
                            </w:rPr>
                            <w:t>3</w:t>
                          </w:r>
                          <w:r w:rsidR="002201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E1D72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5670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5A0667E1" w14:textId="77777777" w:rsidR="007A6365" w:rsidRDefault="00401DB4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5" w:name="LAN_Page_1"/>
                    <w:r>
                      <w:t>Side</w:t>
                    </w:r>
                    <w:bookmarkEnd w:id="5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49296B">
                      <w:rPr>
                        <w:noProof/>
                      </w:rPr>
                      <w:t>3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6" w:name="LAN_of_1"/>
                    <w:r>
                      <w:t>af</w:t>
                    </w:r>
                    <w:bookmarkEnd w:id="6"/>
                    <w:r w:rsidR="007A6365">
                      <w:t xml:space="preserve"> </w:t>
                    </w:r>
                    <w:r w:rsidR="002201C8">
                      <w:rPr>
                        <w:noProof/>
                      </w:rPr>
                      <w:fldChar w:fldCharType="begin"/>
                    </w:r>
                    <w:r w:rsidR="002201C8">
                      <w:rPr>
                        <w:noProof/>
                      </w:rPr>
                      <w:instrText xml:space="preserve"> NUMPAGES  </w:instrText>
                    </w:r>
                    <w:r w:rsidR="002201C8">
                      <w:rPr>
                        <w:noProof/>
                      </w:rPr>
                      <w:fldChar w:fldCharType="separate"/>
                    </w:r>
                    <w:r w:rsidR="0049296B">
                      <w:rPr>
                        <w:noProof/>
                      </w:rPr>
                      <w:t>3</w:t>
                    </w:r>
                    <w:r w:rsidR="002201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29F" w14:textId="77777777" w:rsidR="00432D66" w:rsidRDefault="007A6365" w:rsidP="00A13F8F">
    <w:pPr>
      <w:pStyle w:val="Template-Address"/>
    </w:pPr>
    <w:r>
      <w:rPr>
        <w:lang w:eastAsia="da-DK"/>
      </w:rPr>
      <mc:AlternateContent>
        <mc:Choice Requires="wps">
          <w:drawing>
            <wp:anchor distT="107950" distB="107950" distL="107950" distR="107950" simplePos="0" relativeHeight="251658752" behindDoc="1" locked="0" layoutInCell="1" allowOverlap="1" wp14:anchorId="47C794F0" wp14:editId="4EA9900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C3700" w14:textId="77777777" w:rsidR="007A6365" w:rsidRDefault="00401DB4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5" w:name="LAN_Page"/>
                          <w:r>
                            <w:t>Side</w:t>
                          </w:r>
                          <w:bookmarkEnd w:id="5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49296B">
                            <w:rPr>
                              <w:noProof/>
                            </w:rPr>
                            <w:t>1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6" w:name="LAN_of"/>
                          <w:r>
                            <w:t>af</w:t>
                          </w:r>
                          <w:bookmarkEnd w:id="6"/>
                          <w:r w:rsidR="007A6365">
                            <w:t xml:space="preserve"> </w:t>
                          </w:r>
                          <w:r w:rsidR="002201C8">
                            <w:rPr>
                              <w:noProof/>
                            </w:rPr>
                            <w:fldChar w:fldCharType="begin"/>
                          </w:r>
                          <w:r w:rsidR="002201C8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2201C8">
                            <w:rPr>
                              <w:noProof/>
                            </w:rPr>
                            <w:fldChar w:fldCharType="separate"/>
                          </w:r>
                          <w:r w:rsidR="0049296B">
                            <w:rPr>
                              <w:noProof/>
                            </w:rPr>
                            <w:t>3</w:t>
                          </w:r>
                          <w:r w:rsidR="002201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94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#decorative" style="position:absolute;margin-left:133.05pt;margin-top:0;width:184.25pt;height:30.35pt;z-index:-25165772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" filled="f" stroked="f" strokeweight=".5pt">
              <v:textbox inset="0,0,20mm,0">
                <w:txbxContent>
                  <w:p w14:paraId="408C3700" w14:textId="77777777" w:rsidR="007A6365" w:rsidRDefault="00401DB4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9" w:name="LAN_Page"/>
                    <w:r>
                      <w:t>Side</w:t>
                    </w:r>
                    <w:bookmarkEnd w:id="9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49296B">
                      <w:rPr>
                        <w:noProof/>
                      </w:rPr>
                      <w:t>1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10" w:name="LAN_of"/>
                    <w:r>
                      <w:t>af</w:t>
                    </w:r>
                    <w:bookmarkEnd w:id="10"/>
                    <w:r w:rsidR="007A6365">
                      <w:t xml:space="preserve"> </w:t>
                    </w:r>
                    <w:r w:rsidR="002201C8">
                      <w:rPr>
                        <w:noProof/>
                      </w:rPr>
                      <w:fldChar w:fldCharType="begin"/>
                    </w:r>
                    <w:r w:rsidR="002201C8">
                      <w:rPr>
                        <w:noProof/>
                      </w:rPr>
                      <w:instrText xml:space="preserve"> NUMPAGES  </w:instrText>
                    </w:r>
                    <w:r w:rsidR="002201C8">
                      <w:rPr>
                        <w:noProof/>
                      </w:rPr>
                      <w:fldChar w:fldCharType="separate"/>
                    </w:r>
                    <w:r w:rsidR="0049296B">
                      <w:rPr>
                        <w:noProof/>
                      </w:rPr>
                      <w:t>3</w:t>
                    </w:r>
                    <w:r w:rsidR="002201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4563" w14:textId="77777777" w:rsidR="00C01943" w:rsidRDefault="00C01943">
      <w:r>
        <w:separator/>
      </w:r>
    </w:p>
  </w:footnote>
  <w:footnote w:type="continuationSeparator" w:id="0">
    <w:p w14:paraId="368A3DB3" w14:textId="77777777" w:rsidR="00C01943" w:rsidRDefault="00C0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1738" w14:textId="77777777" w:rsidR="00432D66" w:rsidRDefault="00401DB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824" behindDoc="0" locked="1" layoutInCell="1" allowOverlap="1" wp14:anchorId="314F0B87" wp14:editId="4079FD7B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689" cy="305435"/>
          <wp:effectExtent l="0" t="0" r="0" b="0"/>
          <wp:wrapNone/>
          <wp:docPr id="5" name="nTopRight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689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29CB4" w14:textId="77777777" w:rsidR="00477C3B" w:rsidRDefault="00477C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201E" w14:textId="3EB3609B" w:rsidR="007A6365" w:rsidRDefault="00401DB4" w:rsidP="007A63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0" locked="1" layoutInCell="1" allowOverlap="1" wp14:anchorId="193C8264" wp14:editId="4162ECE0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067087" cy="612000"/>
          <wp:effectExtent l="0" t="0" r="0" b="0"/>
          <wp:wrapNone/>
          <wp:docPr id="4" name="TopLogoFirst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5E6AE" w14:textId="77777777" w:rsidR="007A6365" w:rsidRPr="00C3521E" w:rsidRDefault="007A6365" w:rsidP="007A6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C7D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58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8F0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61C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A6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E2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F4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C8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3B244B"/>
    <w:multiLevelType w:val="hybridMultilevel"/>
    <w:tmpl w:val="275E9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855197511">
    <w:abstractNumId w:val="10"/>
  </w:num>
  <w:num w:numId="2" w16cid:durableId="1428961569">
    <w:abstractNumId w:val="7"/>
  </w:num>
  <w:num w:numId="3" w16cid:durableId="691884519">
    <w:abstractNumId w:val="6"/>
  </w:num>
  <w:num w:numId="4" w16cid:durableId="634676845">
    <w:abstractNumId w:val="5"/>
  </w:num>
  <w:num w:numId="5" w16cid:durableId="229119384">
    <w:abstractNumId w:val="4"/>
  </w:num>
  <w:num w:numId="6" w16cid:durableId="1141268135">
    <w:abstractNumId w:val="11"/>
  </w:num>
  <w:num w:numId="7" w16cid:durableId="392655674">
    <w:abstractNumId w:val="3"/>
  </w:num>
  <w:num w:numId="8" w16cid:durableId="651102132">
    <w:abstractNumId w:val="2"/>
  </w:num>
  <w:num w:numId="9" w16cid:durableId="449400485">
    <w:abstractNumId w:val="1"/>
  </w:num>
  <w:num w:numId="10" w16cid:durableId="1959681925">
    <w:abstractNumId w:val="0"/>
  </w:num>
  <w:num w:numId="11" w16cid:durableId="1257790109">
    <w:abstractNumId w:val="9"/>
  </w:num>
  <w:num w:numId="12" w16cid:durableId="606884853">
    <w:abstractNumId w:val="13"/>
  </w:num>
  <w:num w:numId="13" w16cid:durableId="1260022052">
    <w:abstractNumId w:val="12"/>
  </w:num>
  <w:num w:numId="14" w16cid:durableId="1143422098">
    <w:abstractNumId w:val="8"/>
  </w:num>
  <w:num w:numId="15" w16cid:durableId="1691838474">
    <w:abstractNumId w:val="9"/>
  </w:num>
  <w:num w:numId="16" w16cid:durableId="221066722">
    <w:abstractNumId w:val="13"/>
  </w:num>
  <w:num w:numId="17" w16cid:durableId="1243681178">
    <w:abstractNumId w:val="12"/>
  </w:num>
  <w:num w:numId="18" w16cid:durableId="1725179315">
    <w:abstractNumId w:val="16"/>
  </w:num>
  <w:num w:numId="19" w16cid:durableId="1559365413">
    <w:abstractNumId w:val="7"/>
  </w:num>
  <w:num w:numId="20" w16cid:durableId="2012877336">
    <w:abstractNumId w:val="6"/>
  </w:num>
  <w:num w:numId="21" w16cid:durableId="1045719498">
    <w:abstractNumId w:val="5"/>
  </w:num>
  <w:num w:numId="22" w16cid:durableId="182135340">
    <w:abstractNumId w:val="4"/>
  </w:num>
  <w:num w:numId="23" w16cid:durableId="66269686">
    <w:abstractNumId w:val="15"/>
  </w:num>
  <w:num w:numId="24" w16cid:durableId="1401489635">
    <w:abstractNumId w:val="3"/>
  </w:num>
  <w:num w:numId="25" w16cid:durableId="171729236">
    <w:abstractNumId w:val="2"/>
  </w:num>
  <w:num w:numId="26" w16cid:durableId="530186687">
    <w:abstractNumId w:val="1"/>
  </w:num>
  <w:num w:numId="27" w16cid:durableId="873035980">
    <w:abstractNumId w:val="0"/>
  </w:num>
  <w:num w:numId="28" w16cid:durableId="2019260981">
    <w:abstractNumId w:val="16"/>
  </w:num>
  <w:num w:numId="29" w16cid:durableId="451949170">
    <w:abstractNumId w:val="15"/>
  </w:num>
  <w:num w:numId="30" w16cid:durableId="1585602913">
    <w:abstractNumId w:val="16"/>
  </w:num>
  <w:num w:numId="31" w16cid:durableId="415633083">
    <w:abstractNumId w:val="15"/>
  </w:num>
  <w:num w:numId="32" w16cid:durableId="14633095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B4"/>
    <w:rsid w:val="00002EA0"/>
    <w:rsid w:val="00003636"/>
    <w:rsid w:val="00005FAA"/>
    <w:rsid w:val="0001457C"/>
    <w:rsid w:val="0001528D"/>
    <w:rsid w:val="00015AED"/>
    <w:rsid w:val="000166A0"/>
    <w:rsid w:val="00030051"/>
    <w:rsid w:val="00030649"/>
    <w:rsid w:val="00036BCA"/>
    <w:rsid w:val="00037E7E"/>
    <w:rsid w:val="000435B1"/>
    <w:rsid w:val="00046EE4"/>
    <w:rsid w:val="000551A3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0F3415"/>
    <w:rsid w:val="001062D0"/>
    <w:rsid w:val="00114DE6"/>
    <w:rsid w:val="001210A9"/>
    <w:rsid w:val="0012512A"/>
    <w:rsid w:val="001354CC"/>
    <w:rsid w:val="0014150F"/>
    <w:rsid w:val="00144670"/>
    <w:rsid w:val="0014616C"/>
    <w:rsid w:val="00150899"/>
    <w:rsid w:val="00152CB8"/>
    <w:rsid w:val="00156908"/>
    <w:rsid w:val="00160721"/>
    <w:rsid w:val="001715D8"/>
    <w:rsid w:val="001743E7"/>
    <w:rsid w:val="0018325A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031E"/>
    <w:rsid w:val="001F3A47"/>
    <w:rsid w:val="001F4228"/>
    <w:rsid w:val="001F763E"/>
    <w:rsid w:val="001F7842"/>
    <w:rsid w:val="00200B86"/>
    <w:rsid w:val="0020134B"/>
    <w:rsid w:val="0020402C"/>
    <w:rsid w:val="002044E3"/>
    <w:rsid w:val="00204BF4"/>
    <w:rsid w:val="00204EBA"/>
    <w:rsid w:val="00211AC9"/>
    <w:rsid w:val="00212497"/>
    <w:rsid w:val="002201C8"/>
    <w:rsid w:val="002239C6"/>
    <w:rsid w:val="00225534"/>
    <w:rsid w:val="00234D48"/>
    <w:rsid w:val="00235C1F"/>
    <w:rsid w:val="002366E2"/>
    <w:rsid w:val="00255E2F"/>
    <w:rsid w:val="002629A8"/>
    <w:rsid w:val="002639DB"/>
    <w:rsid w:val="00264240"/>
    <w:rsid w:val="002654F9"/>
    <w:rsid w:val="00267F76"/>
    <w:rsid w:val="0027546B"/>
    <w:rsid w:val="002815F2"/>
    <w:rsid w:val="00284176"/>
    <w:rsid w:val="00293240"/>
    <w:rsid w:val="002933E6"/>
    <w:rsid w:val="00294BC1"/>
    <w:rsid w:val="0029629D"/>
    <w:rsid w:val="00297C73"/>
    <w:rsid w:val="002A29B1"/>
    <w:rsid w:val="002A7860"/>
    <w:rsid w:val="002B2D51"/>
    <w:rsid w:val="002B30EF"/>
    <w:rsid w:val="002C042D"/>
    <w:rsid w:val="002C30DE"/>
    <w:rsid w:val="002C4595"/>
    <w:rsid w:val="002C4D00"/>
    <w:rsid w:val="002D00C9"/>
    <w:rsid w:val="002D268E"/>
    <w:rsid w:val="002D7F0F"/>
    <w:rsid w:val="002E0E14"/>
    <w:rsid w:val="003001A2"/>
    <w:rsid w:val="003007AE"/>
    <w:rsid w:val="00306F9B"/>
    <w:rsid w:val="00310C3C"/>
    <w:rsid w:val="00313642"/>
    <w:rsid w:val="00315AC9"/>
    <w:rsid w:val="00320951"/>
    <w:rsid w:val="003209AA"/>
    <w:rsid w:val="00322BBE"/>
    <w:rsid w:val="00326ED5"/>
    <w:rsid w:val="00330847"/>
    <w:rsid w:val="00331970"/>
    <w:rsid w:val="00334562"/>
    <w:rsid w:val="0033644B"/>
    <w:rsid w:val="00341541"/>
    <w:rsid w:val="003422D2"/>
    <w:rsid w:val="00343A37"/>
    <w:rsid w:val="00345FA9"/>
    <w:rsid w:val="00347D3D"/>
    <w:rsid w:val="00350582"/>
    <w:rsid w:val="003534C2"/>
    <w:rsid w:val="003558D9"/>
    <w:rsid w:val="003618C1"/>
    <w:rsid w:val="00362B2A"/>
    <w:rsid w:val="00362EAC"/>
    <w:rsid w:val="00365BC4"/>
    <w:rsid w:val="003819FF"/>
    <w:rsid w:val="003825D5"/>
    <w:rsid w:val="00382D74"/>
    <w:rsid w:val="00385C06"/>
    <w:rsid w:val="00396D92"/>
    <w:rsid w:val="00397262"/>
    <w:rsid w:val="003A2B53"/>
    <w:rsid w:val="003A3369"/>
    <w:rsid w:val="003A44A9"/>
    <w:rsid w:val="003B18E7"/>
    <w:rsid w:val="003B6C74"/>
    <w:rsid w:val="003D3CB2"/>
    <w:rsid w:val="003D518E"/>
    <w:rsid w:val="003D5E9E"/>
    <w:rsid w:val="003D709F"/>
    <w:rsid w:val="003E06B4"/>
    <w:rsid w:val="003E09D1"/>
    <w:rsid w:val="003E1D20"/>
    <w:rsid w:val="003E3617"/>
    <w:rsid w:val="003F0D75"/>
    <w:rsid w:val="003F20BD"/>
    <w:rsid w:val="003F49A8"/>
    <w:rsid w:val="003F5915"/>
    <w:rsid w:val="004014BF"/>
    <w:rsid w:val="00401DB4"/>
    <w:rsid w:val="0040381B"/>
    <w:rsid w:val="0040506D"/>
    <w:rsid w:val="00406784"/>
    <w:rsid w:val="00406AF1"/>
    <w:rsid w:val="00407C2F"/>
    <w:rsid w:val="0041385B"/>
    <w:rsid w:val="00415BC0"/>
    <w:rsid w:val="004208E6"/>
    <w:rsid w:val="004232F9"/>
    <w:rsid w:val="00432D66"/>
    <w:rsid w:val="00433219"/>
    <w:rsid w:val="00433A1E"/>
    <w:rsid w:val="00440668"/>
    <w:rsid w:val="004421D7"/>
    <w:rsid w:val="00447B83"/>
    <w:rsid w:val="00450475"/>
    <w:rsid w:val="0045067D"/>
    <w:rsid w:val="0045700C"/>
    <w:rsid w:val="00457882"/>
    <w:rsid w:val="00460B5A"/>
    <w:rsid w:val="0046600E"/>
    <w:rsid w:val="00467E79"/>
    <w:rsid w:val="00471F59"/>
    <w:rsid w:val="00476722"/>
    <w:rsid w:val="00477C3B"/>
    <w:rsid w:val="00480F41"/>
    <w:rsid w:val="00481279"/>
    <w:rsid w:val="00481EEB"/>
    <w:rsid w:val="0049272C"/>
    <w:rsid w:val="0049296B"/>
    <w:rsid w:val="00492CCC"/>
    <w:rsid w:val="004933EC"/>
    <w:rsid w:val="00495993"/>
    <w:rsid w:val="004A3AAA"/>
    <w:rsid w:val="004A4315"/>
    <w:rsid w:val="004B5995"/>
    <w:rsid w:val="004B5AC3"/>
    <w:rsid w:val="004C0742"/>
    <w:rsid w:val="004C237E"/>
    <w:rsid w:val="004C491E"/>
    <w:rsid w:val="004C63FE"/>
    <w:rsid w:val="004C6C1F"/>
    <w:rsid w:val="004C772D"/>
    <w:rsid w:val="004D23C9"/>
    <w:rsid w:val="004D6645"/>
    <w:rsid w:val="004E33EF"/>
    <w:rsid w:val="004E562B"/>
    <w:rsid w:val="004E642A"/>
    <w:rsid w:val="004E7C82"/>
    <w:rsid w:val="004F5F55"/>
    <w:rsid w:val="004F7C92"/>
    <w:rsid w:val="005005EB"/>
    <w:rsid w:val="005009DC"/>
    <w:rsid w:val="00500EFC"/>
    <w:rsid w:val="00501E2E"/>
    <w:rsid w:val="00513209"/>
    <w:rsid w:val="0051781E"/>
    <w:rsid w:val="00520971"/>
    <w:rsid w:val="005267CB"/>
    <w:rsid w:val="00531869"/>
    <w:rsid w:val="0053511A"/>
    <w:rsid w:val="00535B7D"/>
    <w:rsid w:val="005400D6"/>
    <w:rsid w:val="005421A6"/>
    <w:rsid w:val="00553048"/>
    <w:rsid w:val="00554FAA"/>
    <w:rsid w:val="00563773"/>
    <w:rsid w:val="005650F2"/>
    <w:rsid w:val="00567180"/>
    <w:rsid w:val="005672CB"/>
    <w:rsid w:val="00576B90"/>
    <w:rsid w:val="00581C7A"/>
    <w:rsid w:val="00583D30"/>
    <w:rsid w:val="0058534D"/>
    <w:rsid w:val="00590C13"/>
    <w:rsid w:val="0059175F"/>
    <w:rsid w:val="0059560E"/>
    <w:rsid w:val="00596C25"/>
    <w:rsid w:val="005A01E1"/>
    <w:rsid w:val="005A1277"/>
    <w:rsid w:val="005A29CB"/>
    <w:rsid w:val="005A2FED"/>
    <w:rsid w:val="005A50B9"/>
    <w:rsid w:val="005C26E4"/>
    <w:rsid w:val="005C51A1"/>
    <w:rsid w:val="005D25BD"/>
    <w:rsid w:val="005D2B26"/>
    <w:rsid w:val="005D543F"/>
    <w:rsid w:val="005D7152"/>
    <w:rsid w:val="005E352B"/>
    <w:rsid w:val="005E4484"/>
    <w:rsid w:val="005F61FB"/>
    <w:rsid w:val="00604DC5"/>
    <w:rsid w:val="006067F0"/>
    <w:rsid w:val="00610541"/>
    <w:rsid w:val="00610A43"/>
    <w:rsid w:val="00612296"/>
    <w:rsid w:val="00614219"/>
    <w:rsid w:val="006151B2"/>
    <w:rsid w:val="006161E8"/>
    <w:rsid w:val="00623A75"/>
    <w:rsid w:val="0063273A"/>
    <w:rsid w:val="00632DB3"/>
    <w:rsid w:val="00632EB9"/>
    <w:rsid w:val="00633154"/>
    <w:rsid w:val="00645CCE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1F96"/>
    <w:rsid w:val="006B1D66"/>
    <w:rsid w:val="006D09A7"/>
    <w:rsid w:val="006D5649"/>
    <w:rsid w:val="006E2381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24E76"/>
    <w:rsid w:val="00730436"/>
    <w:rsid w:val="0073754C"/>
    <w:rsid w:val="0074716F"/>
    <w:rsid w:val="00753673"/>
    <w:rsid w:val="007540BD"/>
    <w:rsid w:val="00762205"/>
    <w:rsid w:val="0076323D"/>
    <w:rsid w:val="007830BE"/>
    <w:rsid w:val="007940C9"/>
    <w:rsid w:val="00796312"/>
    <w:rsid w:val="007A5E74"/>
    <w:rsid w:val="007A6365"/>
    <w:rsid w:val="007B1B23"/>
    <w:rsid w:val="007B21FA"/>
    <w:rsid w:val="007B2715"/>
    <w:rsid w:val="007B2ADE"/>
    <w:rsid w:val="007B3940"/>
    <w:rsid w:val="007B4B00"/>
    <w:rsid w:val="007B5F4F"/>
    <w:rsid w:val="007C10B6"/>
    <w:rsid w:val="007D492E"/>
    <w:rsid w:val="007E0C49"/>
    <w:rsid w:val="007E3A3B"/>
    <w:rsid w:val="007E51F2"/>
    <w:rsid w:val="007E5E97"/>
    <w:rsid w:val="007E7688"/>
    <w:rsid w:val="007F770C"/>
    <w:rsid w:val="007F7DB0"/>
    <w:rsid w:val="008008EC"/>
    <w:rsid w:val="00802CB9"/>
    <w:rsid w:val="00807BA4"/>
    <w:rsid w:val="00820279"/>
    <w:rsid w:val="00821133"/>
    <w:rsid w:val="00825C30"/>
    <w:rsid w:val="008407EC"/>
    <w:rsid w:val="00840E10"/>
    <w:rsid w:val="008424B3"/>
    <w:rsid w:val="0084333E"/>
    <w:rsid w:val="0084379B"/>
    <w:rsid w:val="00844CA9"/>
    <w:rsid w:val="00847491"/>
    <w:rsid w:val="00847996"/>
    <w:rsid w:val="00850194"/>
    <w:rsid w:val="008559E9"/>
    <w:rsid w:val="00860D2C"/>
    <w:rsid w:val="00861CBA"/>
    <w:rsid w:val="00863B4C"/>
    <w:rsid w:val="008654C4"/>
    <w:rsid w:val="00872AC0"/>
    <w:rsid w:val="00875531"/>
    <w:rsid w:val="00882C88"/>
    <w:rsid w:val="008834B1"/>
    <w:rsid w:val="008866E8"/>
    <w:rsid w:val="008906CD"/>
    <w:rsid w:val="00892B13"/>
    <w:rsid w:val="008A06CD"/>
    <w:rsid w:val="008A0762"/>
    <w:rsid w:val="008A1C6B"/>
    <w:rsid w:val="008A3614"/>
    <w:rsid w:val="008A75D0"/>
    <w:rsid w:val="008B1B83"/>
    <w:rsid w:val="008B3ADA"/>
    <w:rsid w:val="008C5E62"/>
    <w:rsid w:val="008C5F4A"/>
    <w:rsid w:val="008E3990"/>
    <w:rsid w:val="008E649C"/>
    <w:rsid w:val="008F272E"/>
    <w:rsid w:val="008F6B2B"/>
    <w:rsid w:val="00902CE5"/>
    <w:rsid w:val="00906916"/>
    <w:rsid w:val="0092514B"/>
    <w:rsid w:val="00925C5B"/>
    <w:rsid w:val="009264AA"/>
    <w:rsid w:val="009270C4"/>
    <w:rsid w:val="009461F0"/>
    <w:rsid w:val="00956284"/>
    <w:rsid w:val="009601F5"/>
    <w:rsid w:val="00963E43"/>
    <w:rsid w:val="00967C6D"/>
    <w:rsid w:val="00970F21"/>
    <w:rsid w:val="00975F3B"/>
    <w:rsid w:val="00977CA7"/>
    <w:rsid w:val="0098382A"/>
    <w:rsid w:val="00986E2A"/>
    <w:rsid w:val="009943CD"/>
    <w:rsid w:val="00994E91"/>
    <w:rsid w:val="009B006E"/>
    <w:rsid w:val="009B0B27"/>
    <w:rsid w:val="009B72C1"/>
    <w:rsid w:val="009C37F8"/>
    <w:rsid w:val="009C6BB2"/>
    <w:rsid w:val="009E27B6"/>
    <w:rsid w:val="009E7920"/>
    <w:rsid w:val="009F368F"/>
    <w:rsid w:val="009F4367"/>
    <w:rsid w:val="009F7033"/>
    <w:rsid w:val="009F755F"/>
    <w:rsid w:val="009F7D86"/>
    <w:rsid w:val="00A03CE6"/>
    <w:rsid w:val="00A03E48"/>
    <w:rsid w:val="00A11F5A"/>
    <w:rsid w:val="00A11FC3"/>
    <w:rsid w:val="00A13F8F"/>
    <w:rsid w:val="00A158CB"/>
    <w:rsid w:val="00A34B40"/>
    <w:rsid w:val="00A36292"/>
    <w:rsid w:val="00A36D64"/>
    <w:rsid w:val="00A44A6B"/>
    <w:rsid w:val="00A5408B"/>
    <w:rsid w:val="00A556CE"/>
    <w:rsid w:val="00A6074B"/>
    <w:rsid w:val="00A60A92"/>
    <w:rsid w:val="00A60DA2"/>
    <w:rsid w:val="00A66E79"/>
    <w:rsid w:val="00A67D18"/>
    <w:rsid w:val="00A67D37"/>
    <w:rsid w:val="00A71B4E"/>
    <w:rsid w:val="00A72DDE"/>
    <w:rsid w:val="00A73489"/>
    <w:rsid w:val="00A74065"/>
    <w:rsid w:val="00A923E2"/>
    <w:rsid w:val="00A964CE"/>
    <w:rsid w:val="00AA3CE0"/>
    <w:rsid w:val="00AA6655"/>
    <w:rsid w:val="00AB363A"/>
    <w:rsid w:val="00AC35D6"/>
    <w:rsid w:val="00AD24E7"/>
    <w:rsid w:val="00AD678B"/>
    <w:rsid w:val="00AE41A1"/>
    <w:rsid w:val="00AE5A17"/>
    <w:rsid w:val="00AF01EE"/>
    <w:rsid w:val="00AF5AF6"/>
    <w:rsid w:val="00B03E9B"/>
    <w:rsid w:val="00B04402"/>
    <w:rsid w:val="00B13BB6"/>
    <w:rsid w:val="00B2565D"/>
    <w:rsid w:val="00B26247"/>
    <w:rsid w:val="00B27DDC"/>
    <w:rsid w:val="00B30727"/>
    <w:rsid w:val="00B358B3"/>
    <w:rsid w:val="00B417BC"/>
    <w:rsid w:val="00B441D7"/>
    <w:rsid w:val="00B54207"/>
    <w:rsid w:val="00B54C26"/>
    <w:rsid w:val="00B55370"/>
    <w:rsid w:val="00B55A95"/>
    <w:rsid w:val="00B65028"/>
    <w:rsid w:val="00B6549F"/>
    <w:rsid w:val="00B67E21"/>
    <w:rsid w:val="00B734BB"/>
    <w:rsid w:val="00B77950"/>
    <w:rsid w:val="00B80700"/>
    <w:rsid w:val="00B836C6"/>
    <w:rsid w:val="00B86940"/>
    <w:rsid w:val="00B87347"/>
    <w:rsid w:val="00B90A33"/>
    <w:rsid w:val="00B91712"/>
    <w:rsid w:val="00B91D48"/>
    <w:rsid w:val="00B932C3"/>
    <w:rsid w:val="00BA3E73"/>
    <w:rsid w:val="00BA6AF9"/>
    <w:rsid w:val="00BA7059"/>
    <w:rsid w:val="00BB186E"/>
    <w:rsid w:val="00BB40C8"/>
    <w:rsid w:val="00BB6985"/>
    <w:rsid w:val="00BB6B57"/>
    <w:rsid w:val="00BC34F6"/>
    <w:rsid w:val="00BC6602"/>
    <w:rsid w:val="00BD0B6A"/>
    <w:rsid w:val="00BD1187"/>
    <w:rsid w:val="00BD787B"/>
    <w:rsid w:val="00BE0A6F"/>
    <w:rsid w:val="00BE0CE4"/>
    <w:rsid w:val="00BE607E"/>
    <w:rsid w:val="00BE7D68"/>
    <w:rsid w:val="00BF7B63"/>
    <w:rsid w:val="00C01943"/>
    <w:rsid w:val="00C03ED1"/>
    <w:rsid w:val="00C1424E"/>
    <w:rsid w:val="00C1503E"/>
    <w:rsid w:val="00C20770"/>
    <w:rsid w:val="00C21584"/>
    <w:rsid w:val="00C2184A"/>
    <w:rsid w:val="00C22C94"/>
    <w:rsid w:val="00C2382A"/>
    <w:rsid w:val="00C2515E"/>
    <w:rsid w:val="00C26117"/>
    <w:rsid w:val="00C3559B"/>
    <w:rsid w:val="00C417F6"/>
    <w:rsid w:val="00C41BBD"/>
    <w:rsid w:val="00C42C28"/>
    <w:rsid w:val="00C44620"/>
    <w:rsid w:val="00C57362"/>
    <w:rsid w:val="00C57CA7"/>
    <w:rsid w:val="00C617FE"/>
    <w:rsid w:val="00C6223F"/>
    <w:rsid w:val="00C64F3D"/>
    <w:rsid w:val="00C7051E"/>
    <w:rsid w:val="00C70BEA"/>
    <w:rsid w:val="00C71B04"/>
    <w:rsid w:val="00C722F3"/>
    <w:rsid w:val="00C766CC"/>
    <w:rsid w:val="00C76B7D"/>
    <w:rsid w:val="00C8406C"/>
    <w:rsid w:val="00C87AAA"/>
    <w:rsid w:val="00C92271"/>
    <w:rsid w:val="00CA543F"/>
    <w:rsid w:val="00CA6429"/>
    <w:rsid w:val="00CA6ADF"/>
    <w:rsid w:val="00CB088B"/>
    <w:rsid w:val="00CB5C14"/>
    <w:rsid w:val="00CC12A8"/>
    <w:rsid w:val="00CC6892"/>
    <w:rsid w:val="00CD31FE"/>
    <w:rsid w:val="00CD4F1D"/>
    <w:rsid w:val="00CE1EC6"/>
    <w:rsid w:val="00CE30BA"/>
    <w:rsid w:val="00CE5201"/>
    <w:rsid w:val="00CF1627"/>
    <w:rsid w:val="00CF760D"/>
    <w:rsid w:val="00D0009D"/>
    <w:rsid w:val="00D008ED"/>
    <w:rsid w:val="00D01984"/>
    <w:rsid w:val="00D01EDA"/>
    <w:rsid w:val="00D074BF"/>
    <w:rsid w:val="00D16472"/>
    <w:rsid w:val="00D2176E"/>
    <w:rsid w:val="00D2468F"/>
    <w:rsid w:val="00D321C9"/>
    <w:rsid w:val="00D37FC2"/>
    <w:rsid w:val="00D43DB0"/>
    <w:rsid w:val="00D472C8"/>
    <w:rsid w:val="00D570C5"/>
    <w:rsid w:val="00D70767"/>
    <w:rsid w:val="00D84965"/>
    <w:rsid w:val="00D9032A"/>
    <w:rsid w:val="00D922CF"/>
    <w:rsid w:val="00D93F04"/>
    <w:rsid w:val="00D951B4"/>
    <w:rsid w:val="00DA6177"/>
    <w:rsid w:val="00DA6734"/>
    <w:rsid w:val="00DB56B3"/>
    <w:rsid w:val="00DC5448"/>
    <w:rsid w:val="00DD7D73"/>
    <w:rsid w:val="00DE2050"/>
    <w:rsid w:val="00DE24BE"/>
    <w:rsid w:val="00DE5B21"/>
    <w:rsid w:val="00DE7479"/>
    <w:rsid w:val="00DF2F94"/>
    <w:rsid w:val="00E023C1"/>
    <w:rsid w:val="00E26EAA"/>
    <w:rsid w:val="00E30FCA"/>
    <w:rsid w:val="00E34A1A"/>
    <w:rsid w:val="00E36F97"/>
    <w:rsid w:val="00E4097B"/>
    <w:rsid w:val="00E42057"/>
    <w:rsid w:val="00E44C4F"/>
    <w:rsid w:val="00E62477"/>
    <w:rsid w:val="00E62BEE"/>
    <w:rsid w:val="00E63075"/>
    <w:rsid w:val="00E644BF"/>
    <w:rsid w:val="00E64F80"/>
    <w:rsid w:val="00E65B36"/>
    <w:rsid w:val="00E73A40"/>
    <w:rsid w:val="00E81697"/>
    <w:rsid w:val="00E86A53"/>
    <w:rsid w:val="00E928D4"/>
    <w:rsid w:val="00E9480F"/>
    <w:rsid w:val="00E94852"/>
    <w:rsid w:val="00E94C1A"/>
    <w:rsid w:val="00EA34B9"/>
    <w:rsid w:val="00EA4D25"/>
    <w:rsid w:val="00EA576F"/>
    <w:rsid w:val="00EB0255"/>
    <w:rsid w:val="00EB32FE"/>
    <w:rsid w:val="00EB3838"/>
    <w:rsid w:val="00EB4C77"/>
    <w:rsid w:val="00EC2095"/>
    <w:rsid w:val="00EC5E51"/>
    <w:rsid w:val="00ED48AE"/>
    <w:rsid w:val="00EE2AFB"/>
    <w:rsid w:val="00EE65A7"/>
    <w:rsid w:val="00EF48CE"/>
    <w:rsid w:val="00EF48EC"/>
    <w:rsid w:val="00EF6016"/>
    <w:rsid w:val="00F05E03"/>
    <w:rsid w:val="00F2061A"/>
    <w:rsid w:val="00F30057"/>
    <w:rsid w:val="00F34750"/>
    <w:rsid w:val="00F47B3A"/>
    <w:rsid w:val="00F602C8"/>
    <w:rsid w:val="00F618B1"/>
    <w:rsid w:val="00F61F80"/>
    <w:rsid w:val="00F62595"/>
    <w:rsid w:val="00F664C7"/>
    <w:rsid w:val="00F7168A"/>
    <w:rsid w:val="00F71C13"/>
    <w:rsid w:val="00F77228"/>
    <w:rsid w:val="00F90567"/>
    <w:rsid w:val="00F91352"/>
    <w:rsid w:val="00F922ED"/>
    <w:rsid w:val="00FA5799"/>
    <w:rsid w:val="00FB2250"/>
    <w:rsid w:val="00FB50E2"/>
    <w:rsid w:val="00FB6448"/>
    <w:rsid w:val="00FB7ADE"/>
    <w:rsid w:val="00FC054F"/>
    <w:rsid w:val="00FC164F"/>
    <w:rsid w:val="00FC43CE"/>
    <w:rsid w:val="00FC5F83"/>
    <w:rsid w:val="00FD2036"/>
    <w:rsid w:val="00FD7E74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66249"/>
  <w15:docId w15:val="{AB147D99-7443-441E-8C9D-C38FEC35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B9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B2D51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709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6B5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6B5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B6B5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B6B5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B6B5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B6B57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B6B5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B6B5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BB6B5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BB6B57"/>
  </w:style>
  <w:style w:type="table" w:styleId="Tabel-Gitter">
    <w:name w:val="Table Grid"/>
    <w:basedOn w:val="Tabel-Normal"/>
    <w:uiPriority w:val="59"/>
    <w:rsid w:val="00BB6B57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B6B57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BB6B57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BB6B57"/>
    <w:rPr>
      <w:i/>
      <w:color w:val="FF0000"/>
    </w:rPr>
  </w:style>
  <w:style w:type="paragraph" w:customStyle="1" w:styleId="Template">
    <w:name w:val="Template"/>
    <w:uiPriority w:val="8"/>
    <w:semiHidden/>
    <w:rsid w:val="00BB6B57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lofontekst">
    <w:name w:val="Kolofontekst"/>
    <w:basedOn w:val="Normal"/>
    <w:uiPriority w:val="9"/>
    <w:semiHidden/>
    <w:rsid w:val="00BB6B57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BB6B57"/>
  </w:style>
  <w:style w:type="character" w:styleId="Svaghenvisning">
    <w:name w:val="Subtle Reference"/>
    <w:basedOn w:val="Standardskrifttypeiafsnit"/>
    <w:uiPriority w:val="99"/>
    <w:semiHidden/>
    <w:qFormat/>
    <w:rsid w:val="00BB6B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B6B57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BB6B5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BB6B57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D709F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6B57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6B57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A34B9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B6B57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BB6B57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BB6B57"/>
  </w:style>
  <w:style w:type="paragraph" w:styleId="Bloktekst">
    <w:name w:val="Block Text"/>
    <w:basedOn w:val="Normal"/>
    <w:uiPriority w:val="99"/>
    <w:semiHidden/>
    <w:rsid w:val="00BB6B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BB6B5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BB6B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BB6B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B6B5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B6B5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B6B5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B6B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B6B5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99"/>
    <w:semiHidden/>
    <w:qFormat/>
    <w:rsid w:val="00BB6B57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BB6B57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BB6B5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6B57"/>
    <w:rPr>
      <w:rFonts w:ascii="Arial" w:eastAsiaTheme="minorHAnsi" w:hAnsi="Arial" w:cstheme="minorBidi"/>
      <w:lang w:eastAsia="en-US"/>
    </w:rPr>
  </w:style>
  <w:style w:type="table" w:styleId="Farvetgitter">
    <w:name w:val="Colorful Grid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CE" w:themeFill="accent1" w:themeFillTint="33"/>
    </w:tcPr>
    <w:tblStylePr w:type="firstRow">
      <w:rPr>
        <w:b/>
        <w:bCs/>
      </w:rPr>
      <w:tblPr/>
      <w:tcPr>
        <w:shd w:val="clear" w:color="auto" w:fill="A6DE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1" w:themeFillShade="BF"/>
      </w:tcPr>
    </w:tblStylePr>
    <w:tblStylePr w:type="band1Vert">
      <w:tblPr/>
      <w:tcPr>
        <w:shd w:val="clear" w:color="auto" w:fill="91D685" w:themeFill="accent1" w:themeFillTint="7F"/>
      </w:tcPr>
    </w:tblStylePr>
    <w:tblStylePr w:type="band1Horz">
      <w:tblPr/>
      <w:tcPr>
        <w:shd w:val="clear" w:color="auto" w:fill="91D685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FFF" w:themeFill="accent2" w:themeFillTint="33"/>
    </w:tcPr>
    <w:tblStylePr w:type="firstRow">
      <w:rPr>
        <w:b/>
        <w:bCs/>
      </w:rPr>
      <w:tblPr/>
      <w:tcPr>
        <w:shd w:val="clear" w:color="auto" w:fill="67E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E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E6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E62" w:themeFill="accent2" w:themeFillShade="BF"/>
      </w:tcPr>
    </w:tblStylePr>
    <w:tblStylePr w:type="band1Vert">
      <w:tblPr/>
      <w:tcPr>
        <w:shd w:val="clear" w:color="auto" w:fill="42D9FF" w:themeFill="accent2" w:themeFillTint="7F"/>
      </w:tcPr>
    </w:tblStylePr>
    <w:tblStylePr w:type="band1Horz">
      <w:tblPr/>
      <w:tcPr>
        <w:shd w:val="clear" w:color="auto" w:fill="42D9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3" w:themeFillTint="33"/>
    </w:tcPr>
    <w:tblStylePr w:type="firstRow">
      <w:rPr>
        <w:b/>
        <w:bCs/>
      </w:rPr>
      <w:tblPr/>
      <w:tcPr>
        <w:shd w:val="clear" w:color="auto" w:fill="D3EC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3" w:themeFillShade="BF"/>
      </w:tc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E2" w:themeFill="accent4" w:themeFillTint="33"/>
    </w:tcPr>
    <w:tblStylePr w:type="firstRow">
      <w:rPr>
        <w:b/>
        <w:bCs/>
      </w:rPr>
      <w:tblPr/>
      <w:tcPr>
        <w:shd w:val="clear" w:color="auto" w:fill="A3DC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86A4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86A4F" w:themeFill="accent4" w:themeFillShade="BF"/>
      </w:tcPr>
    </w:tblStylePr>
    <w:tblStylePr w:type="band1Vert">
      <w:tblPr/>
      <w:tcPr>
        <w:shd w:val="clear" w:color="auto" w:fill="8DD3B6" w:themeFill="accent4" w:themeFillTint="7F"/>
      </w:tcPr>
    </w:tblStylePr>
    <w:tblStylePr w:type="band1Horz">
      <w:tblPr/>
      <w:tcPr>
        <w:shd w:val="clear" w:color="auto" w:fill="8DD3B6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AD7" w:themeFill="accent5" w:themeFillTint="33"/>
    </w:tcPr>
    <w:tblStylePr w:type="firstRow">
      <w:rPr>
        <w:b/>
        <w:bCs/>
      </w:rPr>
      <w:tblPr/>
      <w:tcPr>
        <w:shd w:val="clear" w:color="auto" w:fill="E0F6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6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C6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C615" w:themeFill="accent5" w:themeFillShade="BF"/>
      </w:tcPr>
    </w:tblStylePr>
    <w:tblStylePr w:type="band1Vert">
      <w:tblPr/>
      <w:tcPr>
        <w:shd w:val="clear" w:color="auto" w:fill="D9F49D" w:themeFill="accent5" w:themeFillTint="7F"/>
      </w:tcPr>
    </w:tblStylePr>
    <w:tblStylePr w:type="band1Horz">
      <w:tblPr/>
      <w:tcPr>
        <w:shd w:val="clear" w:color="auto" w:fill="D9F49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E5FF" w:themeFill="accent6" w:themeFillTint="33"/>
    </w:tcPr>
    <w:tblStylePr w:type="firstRow">
      <w:rPr>
        <w:b/>
        <w:bCs/>
      </w:rPr>
      <w:tblPr/>
      <w:tcPr>
        <w:shd w:val="clear" w:color="auto" w:fill="4ECB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ECB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4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433" w:themeFill="accent6" w:themeFillShade="BF"/>
      </w:tcPr>
    </w:tblStylePr>
    <w:tblStylePr w:type="band1Vert">
      <w:tblPr/>
      <w:tcPr>
        <w:shd w:val="clear" w:color="auto" w:fill="23BFFF" w:themeFill="accent6" w:themeFillTint="7F"/>
      </w:tcPr>
    </w:tblStylePr>
    <w:tblStylePr w:type="band1Horz">
      <w:tblPr/>
      <w:tcPr>
        <w:shd w:val="clear" w:color="auto" w:fill="23BF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368" w:themeFill="accent2" w:themeFillShade="CC"/>
      </w:tcPr>
    </w:tblStylePr>
    <w:tblStylePr w:type="lastRow">
      <w:rPr>
        <w:b/>
        <w:bCs/>
        <w:color w:val="005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368" w:themeFill="accent2" w:themeFillShade="CC"/>
      </w:tcPr>
    </w:tblStylePr>
    <w:tblStylePr w:type="lastRow">
      <w:rPr>
        <w:b/>
        <w:bCs/>
        <w:color w:val="005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1" w:themeFillTint="3F"/>
      </w:tcPr>
    </w:tblStylePr>
    <w:tblStylePr w:type="band1Horz">
      <w:tblPr/>
      <w:tcPr>
        <w:shd w:val="clear" w:color="auto" w:fill="D2EECE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368" w:themeFill="accent2" w:themeFillShade="CC"/>
      </w:tcPr>
    </w:tblStylePr>
    <w:tblStylePr w:type="lastRow">
      <w:rPr>
        <w:b/>
        <w:bCs/>
        <w:color w:val="005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CFF" w:themeFill="accent2" w:themeFillTint="3F"/>
      </w:tcPr>
    </w:tblStylePr>
    <w:tblStylePr w:type="band1Horz">
      <w:tblPr/>
      <w:tcPr>
        <w:shd w:val="clear" w:color="auto" w:fill="B3EF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7154" w:themeFill="accent4" w:themeFillShade="CC"/>
      </w:tcPr>
    </w:tblStylePr>
    <w:tblStylePr w:type="lastRow">
      <w:rPr>
        <w:b/>
        <w:bCs/>
        <w:color w:val="2B71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3" w:themeFillShade="CC"/>
      </w:tcPr>
    </w:tblStylePr>
    <w:tblStylePr w:type="lastRow">
      <w:rPr>
        <w:b/>
        <w:bCs/>
        <w:color w:val="74B5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DB" w:themeFill="accent4" w:themeFillTint="3F"/>
      </w:tcPr>
    </w:tblStylePr>
    <w:tblStylePr w:type="band1Horz">
      <w:tblPr/>
      <w:tcPr>
        <w:shd w:val="clear" w:color="auto" w:fill="D1EDE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7" w:themeFill="accent6" w:themeFillShade="CC"/>
      </w:tcPr>
    </w:tblStylePr>
    <w:tblStylePr w:type="lastRow">
      <w:rPr>
        <w:b/>
        <w:bCs/>
        <w:color w:val="00273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E" w:themeFill="accent5" w:themeFillTint="3F"/>
      </w:tcPr>
    </w:tblStylePr>
    <w:tblStylePr w:type="band1Horz">
      <w:tblPr/>
      <w:tcPr>
        <w:shd w:val="clear" w:color="auto" w:fill="EFFAD7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F2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D417" w:themeFill="accent5" w:themeFillShade="CC"/>
      </w:tcPr>
    </w:tblStylePr>
    <w:tblStylePr w:type="lastRow">
      <w:rPr>
        <w:b/>
        <w:bCs/>
        <w:color w:val="98D4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FFF" w:themeFill="accent6" w:themeFillTint="3F"/>
      </w:tcPr>
    </w:tblStylePr>
    <w:tblStylePr w:type="band1Horz">
      <w:tblPr/>
      <w:tcPr>
        <w:shd w:val="clear" w:color="auto" w:fill="A6E5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98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983" w:themeColor="accent2"/>
        <w:left w:val="single" w:sz="4" w:space="0" w:color="3C8A2E" w:themeColor="accent1"/>
        <w:bottom w:val="single" w:sz="4" w:space="0" w:color="3C8A2E" w:themeColor="accent1"/>
        <w:right w:val="single" w:sz="4" w:space="0" w:color="3C8A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1" w:themeShade="99"/>
          <w:insideV w:val="nil"/>
        </w:tcBorders>
        <w:shd w:val="clear" w:color="auto" w:fill="2352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1" w:themeFillShade="99"/>
      </w:tcPr>
    </w:tblStylePr>
    <w:tblStylePr w:type="band1Vert">
      <w:tblPr/>
      <w:tcPr>
        <w:shd w:val="clear" w:color="auto" w:fill="A6DE9D" w:themeFill="accent1" w:themeFillTint="66"/>
      </w:tcPr>
    </w:tblStylePr>
    <w:tblStylePr w:type="band1Horz">
      <w:tblPr/>
      <w:tcPr>
        <w:shd w:val="clear" w:color="auto" w:fill="91D6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983" w:themeColor="accent2"/>
        <w:left w:val="single" w:sz="4" w:space="0" w:color="006983" w:themeColor="accent2"/>
        <w:bottom w:val="single" w:sz="4" w:space="0" w:color="006983" w:themeColor="accent2"/>
        <w:right w:val="single" w:sz="4" w:space="0" w:color="00698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4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4E" w:themeColor="accent2" w:themeShade="99"/>
          <w:insideV w:val="nil"/>
        </w:tcBorders>
        <w:shd w:val="clear" w:color="auto" w:fill="003E4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4E" w:themeFill="accent2" w:themeFillShade="99"/>
      </w:tcPr>
    </w:tblStylePr>
    <w:tblStylePr w:type="band1Vert">
      <w:tblPr/>
      <w:tcPr>
        <w:shd w:val="clear" w:color="auto" w:fill="67E0FF" w:themeFill="accent2" w:themeFillTint="66"/>
      </w:tcPr>
    </w:tblStylePr>
    <w:tblStylePr w:type="band1Horz">
      <w:tblPr/>
      <w:tcPr>
        <w:shd w:val="clear" w:color="auto" w:fill="42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68E6A" w:themeColor="accent4"/>
        <w:left w:val="single" w:sz="4" w:space="0" w:color="92D050" w:themeColor="accent3"/>
        <w:bottom w:val="single" w:sz="4" w:space="0" w:color="92D050" w:themeColor="accent3"/>
        <w:right w:val="single" w:sz="4" w:space="0" w:color="92D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8E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3" w:themeShade="99"/>
          <w:insideV w:val="nil"/>
        </w:tcBorders>
        <w:shd w:val="clear" w:color="auto" w:fill="578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3" w:themeFillShade="99"/>
      </w:tcPr>
    </w:tblStylePr>
    <w:tblStylePr w:type="band1Vert">
      <w:tblPr/>
      <w:tcPr>
        <w:shd w:val="clear" w:color="auto" w:fill="D3ECB8" w:themeFill="accent3" w:themeFillTint="66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3"/>
        <w:left w:val="single" w:sz="4" w:space="0" w:color="368E6A" w:themeColor="accent4"/>
        <w:bottom w:val="single" w:sz="4" w:space="0" w:color="368E6A" w:themeColor="accent4"/>
        <w:right w:val="single" w:sz="4" w:space="0" w:color="368E6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54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543F" w:themeColor="accent4" w:themeShade="99"/>
          <w:insideV w:val="nil"/>
        </w:tcBorders>
        <w:shd w:val="clear" w:color="auto" w:fill="2054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543F" w:themeFill="accent4" w:themeFillShade="99"/>
      </w:tcPr>
    </w:tblStylePr>
    <w:tblStylePr w:type="band1Vert">
      <w:tblPr/>
      <w:tcPr>
        <w:shd w:val="clear" w:color="auto" w:fill="A3DCC5" w:themeFill="accent4" w:themeFillTint="66"/>
      </w:tcPr>
    </w:tblStylePr>
    <w:tblStylePr w:type="band1Horz">
      <w:tblPr/>
      <w:tcPr>
        <w:shd w:val="clear" w:color="auto" w:fill="8DD3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45" w:themeColor="accent6"/>
        <w:left w:val="single" w:sz="4" w:space="0" w:color="B4EA3C" w:themeColor="accent5"/>
        <w:bottom w:val="single" w:sz="4" w:space="0" w:color="B4EA3C" w:themeColor="accent5"/>
        <w:right w:val="single" w:sz="4" w:space="0" w:color="B4EA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4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F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F11" w:themeColor="accent5" w:themeShade="99"/>
          <w:insideV w:val="nil"/>
        </w:tcBorders>
        <w:shd w:val="clear" w:color="auto" w:fill="729F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F11" w:themeFill="accent5" w:themeFillShade="99"/>
      </w:tcPr>
    </w:tblStylePr>
    <w:tblStylePr w:type="band1Vert">
      <w:tblPr/>
      <w:tcPr>
        <w:shd w:val="clear" w:color="auto" w:fill="E0F6B0" w:themeFill="accent5" w:themeFillTint="66"/>
      </w:tcPr>
    </w:tblStylePr>
    <w:tblStylePr w:type="band1Horz">
      <w:tblPr/>
      <w:tcPr>
        <w:shd w:val="clear" w:color="auto" w:fill="D9F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EA3C" w:themeColor="accent5"/>
        <w:left w:val="single" w:sz="4" w:space="0" w:color="003145" w:themeColor="accent6"/>
        <w:bottom w:val="single" w:sz="4" w:space="0" w:color="003145" w:themeColor="accent6"/>
        <w:right w:val="single" w:sz="4" w:space="0" w:color="00314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EA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9" w:themeColor="accent6" w:themeShade="99"/>
          <w:insideV w:val="nil"/>
        </w:tcBorders>
        <w:shd w:val="clear" w:color="auto" w:fill="001D2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9" w:themeFill="accent6" w:themeFillShade="99"/>
      </w:tcPr>
    </w:tblStylePr>
    <w:tblStylePr w:type="band1Vert">
      <w:tblPr/>
      <w:tcPr>
        <w:shd w:val="clear" w:color="auto" w:fill="4ECBFF" w:themeFill="accent6" w:themeFillTint="66"/>
      </w:tcPr>
    </w:tblStylePr>
    <w:tblStylePr w:type="band1Horz">
      <w:tblPr/>
      <w:tcPr>
        <w:shd w:val="clear" w:color="auto" w:fill="23B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B6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B6B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B6B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B57"/>
    <w:rPr>
      <w:rFonts w:ascii="Arial" w:eastAsiaTheme="minorHAnsi" w:hAnsi="Arial" w:cstheme="minorBidi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8A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8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6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6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8E6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46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6A4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6A4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A4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A4F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EA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84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C6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C6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C6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C615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4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3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B6B57"/>
  </w:style>
  <w:style w:type="character" w:customStyle="1" w:styleId="DatoTegn">
    <w:name w:val="Dato Tegn"/>
    <w:basedOn w:val="Standardskrifttypeiafsnit"/>
    <w:link w:val="Dato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styleId="Mailsignatur">
    <w:name w:val="E-mail Signature"/>
    <w:basedOn w:val="Normal"/>
    <w:link w:val="MailsignaturTegn"/>
    <w:uiPriority w:val="99"/>
    <w:semiHidden/>
    <w:rsid w:val="00BB6B5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Fremhv">
    <w:name w:val="Emphasis"/>
    <w:basedOn w:val="Standardskrifttypeiafsnit"/>
    <w:uiPriority w:val="4"/>
    <w:semiHidden/>
    <w:rsid w:val="00BB6B57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BB6B57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BB6B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BB6B57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BB6B57"/>
  </w:style>
  <w:style w:type="paragraph" w:styleId="HTML-adresse">
    <w:name w:val="HTML Address"/>
    <w:basedOn w:val="Normal"/>
    <w:link w:val="HTML-adresseTegn"/>
    <w:uiPriority w:val="99"/>
    <w:semiHidden/>
    <w:rsid w:val="00BB6B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6B57"/>
    <w:rPr>
      <w:rFonts w:ascii="Arial" w:eastAsiaTheme="minorHAnsi" w:hAnsi="Arial" w:cstheme="minorBidi"/>
      <w:i/>
      <w:iCs/>
      <w:lang w:eastAsia="en-US"/>
    </w:rPr>
  </w:style>
  <w:style w:type="character" w:styleId="HTML-citat">
    <w:name w:val="HTML Cite"/>
    <w:basedOn w:val="Standardskrifttypeiafsnit"/>
    <w:uiPriority w:val="99"/>
    <w:semiHidden/>
    <w:rsid w:val="00BB6B57"/>
    <w:rPr>
      <w:i/>
      <w:iCs/>
    </w:rPr>
  </w:style>
  <w:style w:type="character" w:styleId="HTML-kode">
    <w:name w:val="HTML Code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B6B5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B6B5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6B57"/>
    <w:rPr>
      <w:rFonts w:ascii="Consolas" w:eastAsiaTheme="minorHAnsi" w:hAnsi="Consolas" w:cs="Consolas"/>
      <w:lang w:eastAsia="en-US"/>
    </w:rPr>
  </w:style>
  <w:style w:type="character" w:styleId="HTML-eksempel">
    <w:name w:val="HTML Sample"/>
    <w:basedOn w:val="Standardskrifttypeiafsnit"/>
    <w:uiPriority w:val="99"/>
    <w:semiHidden/>
    <w:rsid w:val="00BB6B5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B6B57"/>
    <w:rPr>
      <w:i/>
      <w:iCs/>
    </w:rPr>
  </w:style>
  <w:style w:type="character" w:styleId="Hyperlink">
    <w:name w:val="Hyperlink"/>
    <w:basedOn w:val="Standardskrifttypeiafsnit"/>
    <w:uiPriority w:val="99"/>
    <w:semiHidden/>
    <w:rsid w:val="00BB6B5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B6B5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B6B5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B6B5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B6B5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B6B5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B6B5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B6B5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B6B5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B6B5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B6B5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BB6B5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B6B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B6B57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1"/>
        <w:left w:val="single" w:sz="8" w:space="0" w:color="3C8A2E" w:themeColor="accent1"/>
        <w:bottom w:val="single" w:sz="8" w:space="0" w:color="3C8A2E" w:themeColor="accent1"/>
        <w:right w:val="single" w:sz="8" w:space="0" w:color="3C8A2E" w:themeColor="accent1"/>
        <w:insideH w:val="single" w:sz="8" w:space="0" w:color="3C8A2E" w:themeColor="accent1"/>
        <w:insideV w:val="single" w:sz="8" w:space="0" w:color="3C8A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1"/>
          <w:left w:val="single" w:sz="8" w:space="0" w:color="3C8A2E" w:themeColor="accent1"/>
          <w:bottom w:val="single" w:sz="18" w:space="0" w:color="3C8A2E" w:themeColor="accent1"/>
          <w:right w:val="single" w:sz="8" w:space="0" w:color="3C8A2E" w:themeColor="accent1"/>
          <w:insideH w:val="nil"/>
          <w:insideV w:val="single" w:sz="8" w:space="0" w:color="3C8A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1"/>
          <w:left w:val="single" w:sz="8" w:space="0" w:color="3C8A2E" w:themeColor="accent1"/>
          <w:bottom w:val="single" w:sz="8" w:space="0" w:color="3C8A2E" w:themeColor="accent1"/>
          <w:right w:val="single" w:sz="8" w:space="0" w:color="3C8A2E" w:themeColor="accent1"/>
          <w:insideH w:val="nil"/>
          <w:insideV w:val="single" w:sz="8" w:space="0" w:color="3C8A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1"/>
          <w:left w:val="single" w:sz="8" w:space="0" w:color="3C8A2E" w:themeColor="accent1"/>
          <w:bottom w:val="single" w:sz="8" w:space="0" w:color="3C8A2E" w:themeColor="accent1"/>
          <w:right w:val="single" w:sz="8" w:space="0" w:color="3C8A2E" w:themeColor="accent1"/>
        </w:tcBorders>
      </w:tcPr>
    </w:tblStylePr>
    <w:tblStylePr w:type="band1Vert">
      <w:tblPr/>
      <w:tcPr>
        <w:tcBorders>
          <w:top w:val="single" w:sz="8" w:space="0" w:color="3C8A2E" w:themeColor="accent1"/>
          <w:left w:val="single" w:sz="8" w:space="0" w:color="3C8A2E" w:themeColor="accent1"/>
          <w:bottom w:val="single" w:sz="8" w:space="0" w:color="3C8A2E" w:themeColor="accent1"/>
          <w:right w:val="single" w:sz="8" w:space="0" w:color="3C8A2E" w:themeColor="accent1"/>
        </w:tcBorders>
        <w:shd w:val="clear" w:color="auto" w:fill="C8EAC2" w:themeFill="accent1" w:themeFillTint="3F"/>
      </w:tcPr>
    </w:tblStylePr>
    <w:tblStylePr w:type="band1Horz">
      <w:tblPr/>
      <w:tcPr>
        <w:tcBorders>
          <w:top w:val="single" w:sz="8" w:space="0" w:color="3C8A2E" w:themeColor="accent1"/>
          <w:left w:val="single" w:sz="8" w:space="0" w:color="3C8A2E" w:themeColor="accent1"/>
          <w:bottom w:val="single" w:sz="8" w:space="0" w:color="3C8A2E" w:themeColor="accent1"/>
          <w:right w:val="single" w:sz="8" w:space="0" w:color="3C8A2E" w:themeColor="accent1"/>
          <w:insideV w:val="single" w:sz="8" w:space="0" w:color="3C8A2E" w:themeColor="accent1"/>
        </w:tcBorders>
        <w:shd w:val="clear" w:color="auto" w:fill="C8EAC2" w:themeFill="accent1" w:themeFillTint="3F"/>
      </w:tcPr>
    </w:tblStylePr>
    <w:tblStylePr w:type="band2Horz">
      <w:tblPr/>
      <w:tcPr>
        <w:tcBorders>
          <w:top w:val="single" w:sz="8" w:space="0" w:color="3C8A2E" w:themeColor="accent1"/>
          <w:left w:val="single" w:sz="8" w:space="0" w:color="3C8A2E" w:themeColor="accent1"/>
          <w:bottom w:val="single" w:sz="8" w:space="0" w:color="3C8A2E" w:themeColor="accent1"/>
          <w:right w:val="single" w:sz="8" w:space="0" w:color="3C8A2E" w:themeColor="accent1"/>
          <w:insideV w:val="single" w:sz="8" w:space="0" w:color="3C8A2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2"/>
        <w:left w:val="single" w:sz="8" w:space="0" w:color="006983" w:themeColor="accent2"/>
        <w:bottom w:val="single" w:sz="8" w:space="0" w:color="006983" w:themeColor="accent2"/>
        <w:right w:val="single" w:sz="8" w:space="0" w:color="006983" w:themeColor="accent2"/>
        <w:insideH w:val="single" w:sz="8" w:space="0" w:color="006983" w:themeColor="accent2"/>
        <w:insideV w:val="single" w:sz="8" w:space="0" w:color="00698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2"/>
          <w:left w:val="single" w:sz="8" w:space="0" w:color="006983" w:themeColor="accent2"/>
          <w:bottom w:val="single" w:sz="18" w:space="0" w:color="006983" w:themeColor="accent2"/>
          <w:right w:val="single" w:sz="8" w:space="0" w:color="006983" w:themeColor="accent2"/>
          <w:insideH w:val="nil"/>
          <w:insideV w:val="single" w:sz="8" w:space="0" w:color="00698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3" w:themeColor="accent2"/>
          <w:left w:val="single" w:sz="8" w:space="0" w:color="006983" w:themeColor="accent2"/>
          <w:bottom w:val="single" w:sz="8" w:space="0" w:color="006983" w:themeColor="accent2"/>
          <w:right w:val="single" w:sz="8" w:space="0" w:color="006983" w:themeColor="accent2"/>
          <w:insideH w:val="nil"/>
          <w:insideV w:val="single" w:sz="8" w:space="0" w:color="00698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2"/>
          <w:left w:val="single" w:sz="8" w:space="0" w:color="006983" w:themeColor="accent2"/>
          <w:bottom w:val="single" w:sz="8" w:space="0" w:color="006983" w:themeColor="accent2"/>
          <w:right w:val="single" w:sz="8" w:space="0" w:color="006983" w:themeColor="accent2"/>
        </w:tcBorders>
      </w:tcPr>
    </w:tblStylePr>
    <w:tblStylePr w:type="band1Vert">
      <w:tblPr/>
      <w:tcPr>
        <w:tcBorders>
          <w:top w:val="single" w:sz="8" w:space="0" w:color="006983" w:themeColor="accent2"/>
          <w:left w:val="single" w:sz="8" w:space="0" w:color="006983" w:themeColor="accent2"/>
          <w:bottom w:val="single" w:sz="8" w:space="0" w:color="006983" w:themeColor="accent2"/>
          <w:right w:val="single" w:sz="8" w:space="0" w:color="006983" w:themeColor="accent2"/>
        </w:tcBorders>
        <w:shd w:val="clear" w:color="auto" w:fill="A1ECFF" w:themeFill="accent2" w:themeFillTint="3F"/>
      </w:tcPr>
    </w:tblStylePr>
    <w:tblStylePr w:type="band1Horz">
      <w:tblPr/>
      <w:tcPr>
        <w:tcBorders>
          <w:top w:val="single" w:sz="8" w:space="0" w:color="006983" w:themeColor="accent2"/>
          <w:left w:val="single" w:sz="8" w:space="0" w:color="006983" w:themeColor="accent2"/>
          <w:bottom w:val="single" w:sz="8" w:space="0" w:color="006983" w:themeColor="accent2"/>
          <w:right w:val="single" w:sz="8" w:space="0" w:color="006983" w:themeColor="accent2"/>
          <w:insideV w:val="single" w:sz="8" w:space="0" w:color="006983" w:themeColor="accent2"/>
        </w:tcBorders>
        <w:shd w:val="clear" w:color="auto" w:fill="A1ECFF" w:themeFill="accent2" w:themeFillTint="3F"/>
      </w:tcPr>
    </w:tblStylePr>
    <w:tblStylePr w:type="band2Horz">
      <w:tblPr/>
      <w:tcPr>
        <w:tcBorders>
          <w:top w:val="single" w:sz="8" w:space="0" w:color="006983" w:themeColor="accent2"/>
          <w:left w:val="single" w:sz="8" w:space="0" w:color="006983" w:themeColor="accent2"/>
          <w:bottom w:val="single" w:sz="8" w:space="0" w:color="006983" w:themeColor="accent2"/>
          <w:right w:val="single" w:sz="8" w:space="0" w:color="006983" w:themeColor="accent2"/>
          <w:insideV w:val="single" w:sz="8" w:space="0" w:color="006983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  <w:insideH w:val="single" w:sz="8" w:space="0" w:color="92D050" w:themeColor="accent3"/>
        <w:insideV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18" w:space="0" w:color="92D050" w:themeColor="accent3"/>
          <w:right w:val="single" w:sz="8" w:space="0" w:color="92D050" w:themeColor="accent3"/>
          <w:insideH w:val="nil"/>
          <w:insideV w:val="single" w:sz="8" w:space="0" w:color="92D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H w:val="nil"/>
          <w:insideV w:val="single" w:sz="8" w:space="0" w:color="92D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band1Vert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  <w:shd w:val="clear" w:color="auto" w:fill="E3F3D3" w:themeFill="accent3" w:themeFillTint="3F"/>
      </w:tcPr>
    </w:tblStylePr>
    <w:tblStylePr w:type="band1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V w:val="single" w:sz="8" w:space="0" w:color="92D050" w:themeColor="accent3"/>
        </w:tcBorders>
        <w:shd w:val="clear" w:color="auto" w:fill="E3F3D3" w:themeFill="accent3" w:themeFillTint="3F"/>
      </w:tcPr>
    </w:tblStylePr>
    <w:tblStylePr w:type="band2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V w:val="single" w:sz="8" w:space="0" w:color="92D05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368E6A" w:themeColor="accent4"/>
        <w:left w:val="single" w:sz="8" w:space="0" w:color="368E6A" w:themeColor="accent4"/>
        <w:bottom w:val="single" w:sz="8" w:space="0" w:color="368E6A" w:themeColor="accent4"/>
        <w:right w:val="single" w:sz="8" w:space="0" w:color="368E6A" w:themeColor="accent4"/>
        <w:insideH w:val="single" w:sz="8" w:space="0" w:color="368E6A" w:themeColor="accent4"/>
        <w:insideV w:val="single" w:sz="8" w:space="0" w:color="368E6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8E6A" w:themeColor="accent4"/>
          <w:left w:val="single" w:sz="8" w:space="0" w:color="368E6A" w:themeColor="accent4"/>
          <w:bottom w:val="single" w:sz="18" w:space="0" w:color="368E6A" w:themeColor="accent4"/>
          <w:right w:val="single" w:sz="8" w:space="0" w:color="368E6A" w:themeColor="accent4"/>
          <w:insideH w:val="nil"/>
          <w:insideV w:val="single" w:sz="8" w:space="0" w:color="368E6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8E6A" w:themeColor="accent4"/>
          <w:left w:val="single" w:sz="8" w:space="0" w:color="368E6A" w:themeColor="accent4"/>
          <w:bottom w:val="single" w:sz="8" w:space="0" w:color="368E6A" w:themeColor="accent4"/>
          <w:right w:val="single" w:sz="8" w:space="0" w:color="368E6A" w:themeColor="accent4"/>
          <w:insideH w:val="nil"/>
          <w:insideV w:val="single" w:sz="8" w:space="0" w:color="368E6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8E6A" w:themeColor="accent4"/>
          <w:left w:val="single" w:sz="8" w:space="0" w:color="368E6A" w:themeColor="accent4"/>
          <w:bottom w:val="single" w:sz="8" w:space="0" w:color="368E6A" w:themeColor="accent4"/>
          <w:right w:val="single" w:sz="8" w:space="0" w:color="368E6A" w:themeColor="accent4"/>
        </w:tcBorders>
      </w:tcPr>
    </w:tblStylePr>
    <w:tblStylePr w:type="band1Vert">
      <w:tblPr/>
      <w:tcPr>
        <w:tcBorders>
          <w:top w:val="single" w:sz="8" w:space="0" w:color="368E6A" w:themeColor="accent4"/>
          <w:left w:val="single" w:sz="8" w:space="0" w:color="368E6A" w:themeColor="accent4"/>
          <w:bottom w:val="single" w:sz="8" w:space="0" w:color="368E6A" w:themeColor="accent4"/>
          <w:right w:val="single" w:sz="8" w:space="0" w:color="368E6A" w:themeColor="accent4"/>
        </w:tcBorders>
        <w:shd w:val="clear" w:color="auto" w:fill="C6E9DB" w:themeFill="accent4" w:themeFillTint="3F"/>
      </w:tcPr>
    </w:tblStylePr>
    <w:tblStylePr w:type="band1Horz">
      <w:tblPr/>
      <w:tcPr>
        <w:tcBorders>
          <w:top w:val="single" w:sz="8" w:space="0" w:color="368E6A" w:themeColor="accent4"/>
          <w:left w:val="single" w:sz="8" w:space="0" w:color="368E6A" w:themeColor="accent4"/>
          <w:bottom w:val="single" w:sz="8" w:space="0" w:color="368E6A" w:themeColor="accent4"/>
          <w:right w:val="single" w:sz="8" w:space="0" w:color="368E6A" w:themeColor="accent4"/>
          <w:insideV w:val="single" w:sz="8" w:space="0" w:color="368E6A" w:themeColor="accent4"/>
        </w:tcBorders>
        <w:shd w:val="clear" w:color="auto" w:fill="C6E9DB" w:themeFill="accent4" w:themeFillTint="3F"/>
      </w:tcPr>
    </w:tblStylePr>
    <w:tblStylePr w:type="band2Horz">
      <w:tblPr/>
      <w:tcPr>
        <w:tcBorders>
          <w:top w:val="single" w:sz="8" w:space="0" w:color="368E6A" w:themeColor="accent4"/>
          <w:left w:val="single" w:sz="8" w:space="0" w:color="368E6A" w:themeColor="accent4"/>
          <w:bottom w:val="single" w:sz="8" w:space="0" w:color="368E6A" w:themeColor="accent4"/>
          <w:right w:val="single" w:sz="8" w:space="0" w:color="368E6A" w:themeColor="accent4"/>
          <w:insideV w:val="single" w:sz="8" w:space="0" w:color="368E6A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B4EA3C" w:themeColor="accent5"/>
        <w:left w:val="single" w:sz="8" w:space="0" w:color="B4EA3C" w:themeColor="accent5"/>
        <w:bottom w:val="single" w:sz="8" w:space="0" w:color="B4EA3C" w:themeColor="accent5"/>
        <w:right w:val="single" w:sz="8" w:space="0" w:color="B4EA3C" w:themeColor="accent5"/>
        <w:insideH w:val="single" w:sz="8" w:space="0" w:color="B4EA3C" w:themeColor="accent5"/>
        <w:insideV w:val="single" w:sz="8" w:space="0" w:color="B4EA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EA3C" w:themeColor="accent5"/>
          <w:left w:val="single" w:sz="8" w:space="0" w:color="B4EA3C" w:themeColor="accent5"/>
          <w:bottom w:val="single" w:sz="18" w:space="0" w:color="B4EA3C" w:themeColor="accent5"/>
          <w:right w:val="single" w:sz="8" w:space="0" w:color="B4EA3C" w:themeColor="accent5"/>
          <w:insideH w:val="nil"/>
          <w:insideV w:val="single" w:sz="8" w:space="0" w:color="B4EA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EA3C" w:themeColor="accent5"/>
          <w:left w:val="single" w:sz="8" w:space="0" w:color="B4EA3C" w:themeColor="accent5"/>
          <w:bottom w:val="single" w:sz="8" w:space="0" w:color="B4EA3C" w:themeColor="accent5"/>
          <w:right w:val="single" w:sz="8" w:space="0" w:color="B4EA3C" w:themeColor="accent5"/>
          <w:insideH w:val="nil"/>
          <w:insideV w:val="single" w:sz="8" w:space="0" w:color="B4EA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EA3C" w:themeColor="accent5"/>
          <w:left w:val="single" w:sz="8" w:space="0" w:color="B4EA3C" w:themeColor="accent5"/>
          <w:bottom w:val="single" w:sz="8" w:space="0" w:color="B4EA3C" w:themeColor="accent5"/>
          <w:right w:val="single" w:sz="8" w:space="0" w:color="B4EA3C" w:themeColor="accent5"/>
        </w:tcBorders>
      </w:tcPr>
    </w:tblStylePr>
    <w:tblStylePr w:type="band1Vert">
      <w:tblPr/>
      <w:tcPr>
        <w:tcBorders>
          <w:top w:val="single" w:sz="8" w:space="0" w:color="B4EA3C" w:themeColor="accent5"/>
          <w:left w:val="single" w:sz="8" w:space="0" w:color="B4EA3C" w:themeColor="accent5"/>
          <w:bottom w:val="single" w:sz="8" w:space="0" w:color="B4EA3C" w:themeColor="accent5"/>
          <w:right w:val="single" w:sz="8" w:space="0" w:color="B4EA3C" w:themeColor="accent5"/>
        </w:tcBorders>
        <w:shd w:val="clear" w:color="auto" w:fill="ECF9CE" w:themeFill="accent5" w:themeFillTint="3F"/>
      </w:tcPr>
    </w:tblStylePr>
    <w:tblStylePr w:type="band1Horz">
      <w:tblPr/>
      <w:tcPr>
        <w:tcBorders>
          <w:top w:val="single" w:sz="8" w:space="0" w:color="B4EA3C" w:themeColor="accent5"/>
          <w:left w:val="single" w:sz="8" w:space="0" w:color="B4EA3C" w:themeColor="accent5"/>
          <w:bottom w:val="single" w:sz="8" w:space="0" w:color="B4EA3C" w:themeColor="accent5"/>
          <w:right w:val="single" w:sz="8" w:space="0" w:color="B4EA3C" w:themeColor="accent5"/>
          <w:insideV w:val="single" w:sz="8" w:space="0" w:color="B4EA3C" w:themeColor="accent5"/>
        </w:tcBorders>
        <w:shd w:val="clear" w:color="auto" w:fill="ECF9CE" w:themeFill="accent5" w:themeFillTint="3F"/>
      </w:tcPr>
    </w:tblStylePr>
    <w:tblStylePr w:type="band2Horz">
      <w:tblPr/>
      <w:tcPr>
        <w:tcBorders>
          <w:top w:val="single" w:sz="8" w:space="0" w:color="B4EA3C" w:themeColor="accent5"/>
          <w:left w:val="single" w:sz="8" w:space="0" w:color="B4EA3C" w:themeColor="accent5"/>
          <w:bottom w:val="single" w:sz="8" w:space="0" w:color="B4EA3C" w:themeColor="accent5"/>
          <w:right w:val="single" w:sz="8" w:space="0" w:color="B4EA3C" w:themeColor="accent5"/>
          <w:insideV w:val="single" w:sz="8" w:space="0" w:color="B4EA3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3145" w:themeColor="accent6"/>
        <w:left w:val="single" w:sz="8" w:space="0" w:color="003145" w:themeColor="accent6"/>
        <w:bottom w:val="single" w:sz="8" w:space="0" w:color="003145" w:themeColor="accent6"/>
        <w:right w:val="single" w:sz="8" w:space="0" w:color="003145" w:themeColor="accent6"/>
        <w:insideH w:val="single" w:sz="8" w:space="0" w:color="003145" w:themeColor="accent6"/>
        <w:insideV w:val="single" w:sz="8" w:space="0" w:color="0031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45" w:themeColor="accent6"/>
          <w:left w:val="single" w:sz="8" w:space="0" w:color="003145" w:themeColor="accent6"/>
          <w:bottom w:val="single" w:sz="18" w:space="0" w:color="003145" w:themeColor="accent6"/>
          <w:right w:val="single" w:sz="8" w:space="0" w:color="003145" w:themeColor="accent6"/>
          <w:insideH w:val="nil"/>
          <w:insideV w:val="single" w:sz="8" w:space="0" w:color="0031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45" w:themeColor="accent6"/>
          <w:left w:val="single" w:sz="8" w:space="0" w:color="003145" w:themeColor="accent6"/>
          <w:bottom w:val="single" w:sz="8" w:space="0" w:color="003145" w:themeColor="accent6"/>
          <w:right w:val="single" w:sz="8" w:space="0" w:color="003145" w:themeColor="accent6"/>
          <w:insideH w:val="nil"/>
          <w:insideV w:val="single" w:sz="8" w:space="0" w:color="0031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45" w:themeColor="accent6"/>
          <w:left w:val="single" w:sz="8" w:space="0" w:color="003145" w:themeColor="accent6"/>
          <w:bottom w:val="single" w:sz="8" w:space="0" w:color="003145" w:themeColor="accent6"/>
          <w:right w:val="single" w:sz="8" w:space="0" w:color="003145" w:themeColor="accent6"/>
        </w:tcBorders>
      </w:tcPr>
    </w:tblStylePr>
    <w:tblStylePr w:type="band1Vert">
      <w:tblPr/>
      <w:tcPr>
        <w:tcBorders>
          <w:top w:val="single" w:sz="8" w:space="0" w:color="003145" w:themeColor="accent6"/>
          <w:left w:val="single" w:sz="8" w:space="0" w:color="003145" w:themeColor="accent6"/>
          <w:bottom w:val="single" w:sz="8" w:space="0" w:color="003145" w:themeColor="accent6"/>
          <w:right w:val="single" w:sz="8" w:space="0" w:color="003145" w:themeColor="accent6"/>
        </w:tcBorders>
        <w:shd w:val="clear" w:color="auto" w:fill="92DFFF" w:themeFill="accent6" w:themeFillTint="3F"/>
      </w:tcPr>
    </w:tblStylePr>
    <w:tblStylePr w:type="band1Horz">
      <w:tblPr/>
      <w:tcPr>
        <w:tcBorders>
          <w:top w:val="single" w:sz="8" w:space="0" w:color="003145" w:themeColor="accent6"/>
          <w:left w:val="single" w:sz="8" w:space="0" w:color="003145" w:themeColor="accent6"/>
          <w:bottom w:val="single" w:sz="8" w:space="0" w:color="003145" w:themeColor="accent6"/>
          <w:right w:val="single" w:sz="8" w:space="0" w:color="003145" w:themeColor="accent6"/>
          <w:insideV w:val="single" w:sz="8" w:space="0" w:color="003145" w:themeColor="accent6"/>
        </w:tcBorders>
        <w:shd w:val="clear" w:color="auto" w:fill="92DFFF" w:themeFill="accent6" w:themeFillTint="3F"/>
      </w:tcPr>
    </w:tblStylePr>
    <w:tblStylePr w:type="band2Horz">
      <w:tblPr/>
      <w:tcPr>
        <w:tcBorders>
          <w:top w:val="single" w:sz="8" w:space="0" w:color="003145" w:themeColor="accent6"/>
          <w:left w:val="single" w:sz="8" w:space="0" w:color="003145" w:themeColor="accent6"/>
          <w:bottom w:val="single" w:sz="8" w:space="0" w:color="003145" w:themeColor="accent6"/>
          <w:right w:val="single" w:sz="8" w:space="0" w:color="003145" w:themeColor="accent6"/>
          <w:insideV w:val="single" w:sz="8" w:space="0" w:color="00314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1"/>
        <w:left w:val="single" w:sz="8" w:space="0" w:color="3C8A2E" w:themeColor="accent1"/>
        <w:bottom w:val="single" w:sz="8" w:space="0" w:color="3C8A2E" w:themeColor="accent1"/>
        <w:right w:val="single" w:sz="8" w:space="0" w:color="3C8A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1"/>
          <w:left w:val="single" w:sz="8" w:space="0" w:color="3C8A2E" w:themeColor="accent1"/>
          <w:bottom w:val="single" w:sz="8" w:space="0" w:color="3C8A2E" w:themeColor="accent1"/>
          <w:right w:val="single" w:sz="8" w:space="0" w:color="3C8A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1"/>
          <w:left w:val="single" w:sz="8" w:space="0" w:color="3C8A2E" w:themeColor="accent1"/>
          <w:bottom w:val="single" w:sz="8" w:space="0" w:color="3C8A2E" w:themeColor="accent1"/>
          <w:right w:val="single" w:sz="8" w:space="0" w:color="3C8A2E" w:themeColor="accent1"/>
        </w:tcBorders>
      </w:tcPr>
    </w:tblStylePr>
    <w:tblStylePr w:type="band1Horz">
      <w:tblPr/>
      <w:tcPr>
        <w:tcBorders>
          <w:top w:val="single" w:sz="8" w:space="0" w:color="3C8A2E" w:themeColor="accent1"/>
          <w:left w:val="single" w:sz="8" w:space="0" w:color="3C8A2E" w:themeColor="accent1"/>
          <w:bottom w:val="single" w:sz="8" w:space="0" w:color="3C8A2E" w:themeColor="accent1"/>
          <w:right w:val="single" w:sz="8" w:space="0" w:color="3C8A2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2"/>
        <w:left w:val="single" w:sz="8" w:space="0" w:color="006983" w:themeColor="accent2"/>
        <w:bottom w:val="single" w:sz="8" w:space="0" w:color="006983" w:themeColor="accent2"/>
        <w:right w:val="single" w:sz="8" w:space="0" w:color="00698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3" w:themeColor="accent2"/>
          <w:left w:val="single" w:sz="8" w:space="0" w:color="006983" w:themeColor="accent2"/>
          <w:bottom w:val="single" w:sz="8" w:space="0" w:color="006983" w:themeColor="accent2"/>
          <w:right w:val="single" w:sz="8" w:space="0" w:color="0069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3" w:themeColor="accent2"/>
          <w:left w:val="single" w:sz="8" w:space="0" w:color="006983" w:themeColor="accent2"/>
          <w:bottom w:val="single" w:sz="8" w:space="0" w:color="006983" w:themeColor="accent2"/>
          <w:right w:val="single" w:sz="8" w:space="0" w:color="006983" w:themeColor="accent2"/>
        </w:tcBorders>
      </w:tcPr>
    </w:tblStylePr>
    <w:tblStylePr w:type="band1Horz">
      <w:tblPr/>
      <w:tcPr>
        <w:tcBorders>
          <w:top w:val="single" w:sz="8" w:space="0" w:color="006983" w:themeColor="accent2"/>
          <w:left w:val="single" w:sz="8" w:space="0" w:color="006983" w:themeColor="accent2"/>
          <w:bottom w:val="single" w:sz="8" w:space="0" w:color="006983" w:themeColor="accent2"/>
          <w:right w:val="single" w:sz="8" w:space="0" w:color="006983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band1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368E6A" w:themeColor="accent4"/>
        <w:left w:val="single" w:sz="8" w:space="0" w:color="368E6A" w:themeColor="accent4"/>
        <w:bottom w:val="single" w:sz="8" w:space="0" w:color="368E6A" w:themeColor="accent4"/>
        <w:right w:val="single" w:sz="8" w:space="0" w:color="368E6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8E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8E6A" w:themeColor="accent4"/>
          <w:left w:val="single" w:sz="8" w:space="0" w:color="368E6A" w:themeColor="accent4"/>
          <w:bottom w:val="single" w:sz="8" w:space="0" w:color="368E6A" w:themeColor="accent4"/>
          <w:right w:val="single" w:sz="8" w:space="0" w:color="368E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8E6A" w:themeColor="accent4"/>
          <w:left w:val="single" w:sz="8" w:space="0" w:color="368E6A" w:themeColor="accent4"/>
          <w:bottom w:val="single" w:sz="8" w:space="0" w:color="368E6A" w:themeColor="accent4"/>
          <w:right w:val="single" w:sz="8" w:space="0" w:color="368E6A" w:themeColor="accent4"/>
        </w:tcBorders>
      </w:tcPr>
    </w:tblStylePr>
    <w:tblStylePr w:type="band1Horz">
      <w:tblPr/>
      <w:tcPr>
        <w:tcBorders>
          <w:top w:val="single" w:sz="8" w:space="0" w:color="368E6A" w:themeColor="accent4"/>
          <w:left w:val="single" w:sz="8" w:space="0" w:color="368E6A" w:themeColor="accent4"/>
          <w:bottom w:val="single" w:sz="8" w:space="0" w:color="368E6A" w:themeColor="accent4"/>
          <w:right w:val="single" w:sz="8" w:space="0" w:color="368E6A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B4EA3C" w:themeColor="accent5"/>
        <w:left w:val="single" w:sz="8" w:space="0" w:color="B4EA3C" w:themeColor="accent5"/>
        <w:bottom w:val="single" w:sz="8" w:space="0" w:color="B4EA3C" w:themeColor="accent5"/>
        <w:right w:val="single" w:sz="8" w:space="0" w:color="B4EA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EA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EA3C" w:themeColor="accent5"/>
          <w:left w:val="single" w:sz="8" w:space="0" w:color="B4EA3C" w:themeColor="accent5"/>
          <w:bottom w:val="single" w:sz="8" w:space="0" w:color="B4EA3C" w:themeColor="accent5"/>
          <w:right w:val="single" w:sz="8" w:space="0" w:color="B4EA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EA3C" w:themeColor="accent5"/>
          <w:left w:val="single" w:sz="8" w:space="0" w:color="B4EA3C" w:themeColor="accent5"/>
          <w:bottom w:val="single" w:sz="8" w:space="0" w:color="B4EA3C" w:themeColor="accent5"/>
          <w:right w:val="single" w:sz="8" w:space="0" w:color="B4EA3C" w:themeColor="accent5"/>
        </w:tcBorders>
      </w:tcPr>
    </w:tblStylePr>
    <w:tblStylePr w:type="band1Horz">
      <w:tblPr/>
      <w:tcPr>
        <w:tcBorders>
          <w:top w:val="single" w:sz="8" w:space="0" w:color="B4EA3C" w:themeColor="accent5"/>
          <w:left w:val="single" w:sz="8" w:space="0" w:color="B4EA3C" w:themeColor="accent5"/>
          <w:bottom w:val="single" w:sz="8" w:space="0" w:color="B4EA3C" w:themeColor="accent5"/>
          <w:right w:val="single" w:sz="8" w:space="0" w:color="B4EA3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3145" w:themeColor="accent6"/>
        <w:left w:val="single" w:sz="8" w:space="0" w:color="003145" w:themeColor="accent6"/>
        <w:bottom w:val="single" w:sz="8" w:space="0" w:color="003145" w:themeColor="accent6"/>
        <w:right w:val="single" w:sz="8" w:space="0" w:color="00314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4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45" w:themeColor="accent6"/>
          <w:left w:val="single" w:sz="8" w:space="0" w:color="003145" w:themeColor="accent6"/>
          <w:bottom w:val="single" w:sz="8" w:space="0" w:color="003145" w:themeColor="accent6"/>
          <w:right w:val="single" w:sz="8" w:space="0" w:color="00314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45" w:themeColor="accent6"/>
          <w:left w:val="single" w:sz="8" w:space="0" w:color="003145" w:themeColor="accent6"/>
          <w:bottom w:val="single" w:sz="8" w:space="0" w:color="003145" w:themeColor="accent6"/>
          <w:right w:val="single" w:sz="8" w:space="0" w:color="003145" w:themeColor="accent6"/>
        </w:tcBorders>
      </w:tcPr>
    </w:tblStylePr>
    <w:tblStylePr w:type="band1Horz">
      <w:tblPr/>
      <w:tcPr>
        <w:tcBorders>
          <w:top w:val="single" w:sz="8" w:space="0" w:color="003145" w:themeColor="accent6"/>
          <w:left w:val="single" w:sz="8" w:space="0" w:color="003145" w:themeColor="accent6"/>
          <w:bottom w:val="single" w:sz="8" w:space="0" w:color="003145" w:themeColor="accent6"/>
          <w:right w:val="single" w:sz="8" w:space="0" w:color="00314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B6B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B6B57"/>
    <w:pPr>
      <w:spacing w:line="240" w:lineRule="auto"/>
    </w:pPr>
    <w:rPr>
      <w:color w:val="2C6722" w:themeColor="accent1" w:themeShade="BF"/>
    </w:rPr>
    <w:tblPr>
      <w:tblStyleRowBandSize w:val="1"/>
      <w:tblStyleColBandSize w:val="1"/>
      <w:tblBorders>
        <w:top w:val="single" w:sz="8" w:space="0" w:color="3C8A2E" w:themeColor="accent1"/>
        <w:bottom w:val="single" w:sz="8" w:space="0" w:color="3C8A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1"/>
          <w:left w:val="nil"/>
          <w:bottom w:val="single" w:sz="8" w:space="0" w:color="3C8A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1"/>
          <w:left w:val="nil"/>
          <w:bottom w:val="single" w:sz="8" w:space="0" w:color="3C8A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B6B57"/>
    <w:pPr>
      <w:spacing w:line="240" w:lineRule="auto"/>
    </w:pPr>
    <w:rPr>
      <w:color w:val="004E62" w:themeColor="accent2" w:themeShade="BF"/>
    </w:rPr>
    <w:tblPr>
      <w:tblStyleRowBandSize w:val="1"/>
      <w:tblStyleColBandSize w:val="1"/>
      <w:tblBorders>
        <w:top w:val="single" w:sz="8" w:space="0" w:color="006983" w:themeColor="accent2"/>
        <w:bottom w:val="single" w:sz="8" w:space="0" w:color="00698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2"/>
          <w:left w:val="nil"/>
          <w:bottom w:val="single" w:sz="8" w:space="0" w:color="00698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2"/>
          <w:left w:val="nil"/>
          <w:bottom w:val="single" w:sz="8" w:space="0" w:color="00698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B6B57"/>
    <w:pPr>
      <w:spacing w:line="240" w:lineRule="auto"/>
    </w:pPr>
    <w:rPr>
      <w:color w:val="6DA92D" w:themeColor="accent3" w:themeShade="BF"/>
    </w:rPr>
    <w:tblPr>
      <w:tblStyleRowBandSize w:val="1"/>
      <w:tblStyleColBandSize w:val="1"/>
      <w:tblBorders>
        <w:top w:val="single" w:sz="8" w:space="0" w:color="92D050" w:themeColor="accent3"/>
        <w:bottom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3"/>
          <w:left w:val="nil"/>
          <w:bottom w:val="single" w:sz="8" w:space="0" w:color="92D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3"/>
          <w:left w:val="nil"/>
          <w:bottom w:val="single" w:sz="8" w:space="0" w:color="92D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B6B57"/>
    <w:pPr>
      <w:spacing w:line="240" w:lineRule="auto"/>
    </w:pPr>
    <w:rPr>
      <w:color w:val="286A4F" w:themeColor="accent4" w:themeShade="BF"/>
    </w:rPr>
    <w:tblPr>
      <w:tblStyleRowBandSize w:val="1"/>
      <w:tblStyleColBandSize w:val="1"/>
      <w:tblBorders>
        <w:top w:val="single" w:sz="8" w:space="0" w:color="368E6A" w:themeColor="accent4"/>
        <w:bottom w:val="single" w:sz="8" w:space="0" w:color="368E6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8E6A" w:themeColor="accent4"/>
          <w:left w:val="nil"/>
          <w:bottom w:val="single" w:sz="8" w:space="0" w:color="368E6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8E6A" w:themeColor="accent4"/>
          <w:left w:val="nil"/>
          <w:bottom w:val="single" w:sz="8" w:space="0" w:color="368E6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DB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B6B57"/>
    <w:pPr>
      <w:spacing w:line="240" w:lineRule="auto"/>
    </w:pPr>
    <w:rPr>
      <w:color w:val="8EC615" w:themeColor="accent5" w:themeShade="BF"/>
    </w:rPr>
    <w:tblPr>
      <w:tblStyleRowBandSize w:val="1"/>
      <w:tblStyleColBandSize w:val="1"/>
      <w:tblBorders>
        <w:top w:val="single" w:sz="8" w:space="0" w:color="B4EA3C" w:themeColor="accent5"/>
        <w:bottom w:val="single" w:sz="8" w:space="0" w:color="B4EA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EA3C" w:themeColor="accent5"/>
          <w:left w:val="nil"/>
          <w:bottom w:val="single" w:sz="8" w:space="0" w:color="B4EA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EA3C" w:themeColor="accent5"/>
          <w:left w:val="nil"/>
          <w:bottom w:val="single" w:sz="8" w:space="0" w:color="B4EA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9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9CE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B6B57"/>
    <w:pPr>
      <w:spacing w:line="240" w:lineRule="auto"/>
    </w:pPr>
    <w:rPr>
      <w:color w:val="002433" w:themeColor="accent6" w:themeShade="BF"/>
    </w:rPr>
    <w:tblPr>
      <w:tblStyleRowBandSize w:val="1"/>
      <w:tblStyleColBandSize w:val="1"/>
      <w:tblBorders>
        <w:top w:val="single" w:sz="8" w:space="0" w:color="003145" w:themeColor="accent6"/>
        <w:bottom w:val="single" w:sz="8" w:space="0" w:color="00314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45" w:themeColor="accent6"/>
          <w:left w:val="nil"/>
          <w:bottom w:val="single" w:sz="8" w:space="0" w:color="00314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45" w:themeColor="accent6"/>
          <w:left w:val="nil"/>
          <w:bottom w:val="single" w:sz="8" w:space="0" w:color="00314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D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2DF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B6B57"/>
  </w:style>
  <w:style w:type="paragraph" w:styleId="Liste">
    <w:name w:val="List"/>
    <w:basedOn w:val="Normal"/>
    <w:uiPriority w:val="99"/>
    <w:semiHidden/>
    <w:rsid w:val="00BB6B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B6B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B6B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B6B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B6B5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A5E74"/>
    <w:pPr>
      <w:numPr>
        <w:numId w:val="30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BB6B57"/>
    <w:pPr>
      <w:numPr>
        <w:numId w:val="19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B6B57"/>
    <w:pPr>
      <w:numPr>
        <w:numId w:val="20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B6B57"/>
    <w:pPr>
      <w:numPr>
        <w:numId w:val="21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B6B57"/>
    <w:pPr>
      <w:numPr>
        <w:numId w:val="22"/>
      </w:numPr>
      <w:contextualSpacing/>
    </w:pPr>
  </w:style>
  <w:style w:type="paragraph" w:styleId="Opstilling-forts">
    <w:name w:val="List Continue"/>
    <w:basedOn w:val="Normal"/>
    <w:uiPriority w:val="99"/>
    <w:semiHidden/>
    <w:rsid w:val="00BB6B5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B6B5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B6B5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B6B5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B6B5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A5E74"/>
    <w:pPr>
      <w:numPr>
        <w:numId w:val="31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BB6B57"/>
    <w:pPr>
      <w:numPr>
        <w:numId w:val="2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B6B57"/>
    <w:pPr>
      <w:numPr>
        <w:numId w:val="25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B6B57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B6B5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34"/>
    <w:qFormat/>
    <w:rsid w:val="00BB6B5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B6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6B5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1" w:themeTint="BF"/>
        <w:left w:val="single" w:sz="8" w:space="0" w:color="59C247" w:themeColor="accent1" w:themeTint="BF"/>
        <w:bottom w:val="single" w:sz="8" w:space="0" w:color="59C247" w:themeColor="accent1" w:themeTint="BF"/>
        <w:right w:val="single" w:sz="8" w:space="0" w:color="59C247" w:themeColor="accent1" w:themeTint="BF"/>
        <w:insideH w:val="single" w:sz="8" w:space="0" w:color="59C247" w:themeColor="accent1" w:themeTint="BF"/>
        <w:insideV w:val="single" w:sz="8" w:space="0" w:color="59C247" w:themeColor="accent1" w:themeTint="BF"/>
      </w:tblBorders>
    </w:tblPr>
    <w:tcPr>
      <w:shd w:val="clear" w:color="auto" w:fill="C8EA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1" w:themeFillTint="7F"/>
      </w:tcPr>
    </w:tblStylePr>
    <w:tblStylePr w:type="band1Horz">
      <w:tblPr/>
      <w:tcPr>
        <w:shd w:val="clear" w:color="auto" w:fill="91D685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2" w:themeTint="BF"/>
        <w:left w:val="single" w:sz="8" w:space="0" w:color="00B4E2" w:themeColor="accent2" w:themeTint="BF"/>
        <w:bottom w:val="single" w:sz="8" w:space="0" w:color="00B4E2" w:themeColor="accent2" w:themeTint="BF"/>
        <w:right w:val="single" w:sz="8" w:space="0" w:color="00B4E2" w:themeColor="accent2" w:themeTint="BF"/>
        <w:insideH w:val="single" w:sz="8" w:space="0" w:color="00B4E2" w:themeColor="accent2" w:themeTint="BF"/>
        <w:insideV w:val="single" w:sz="8" w:space="0" w:color="00B4E2" w:themeColor="accent2" w:themeTint="BF"/>
      </w:tblBorders>
    </w:tblPr>
    <w:tcPr>
      <w:shd w:val="clear" w:color="auto" w:fill="A1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4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9FF" w:themeFill="accent2" w:themeFillTint="7F"/>
      </w:tcPr>
    </w:tblStylePr>
    <w:tblStylePr w:type="band1Horz">
      <w:tblPr/>
      <w:tcPr>
        <w:shd w:val="clear" w:color="auto" w:fill="42D9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ADDB7B" w:themeColor="accent3" w:themeTint="BF"/>
        <w:left w:val="single" w:sz="8" w:space="0" w:color="ADDB7B" w:themeColor="accent3" w:themeTint="BF"/>
        <w:bottom w:val="single" w:sz="8" w:space="0" w:color="ADDB7B" w:themeColor="accent3" w:themeTint="BF"/>
        <w:right w:val="single" w:sz="8" w:space="0" w:color="ADDB7B" w:themeColor="accent3" w:themeTint="BF"/>
        <w:insideH w:val="single" w:sz="8" w:space="0" w:color="ADDB7B" w:themeColor="accent3" w:themeTint="BF"/>
        <w:insideV w:val="single" w:sz="8" w:space="0" w:color="ADDB7B" w:themeColor="accent3" w:themeTint="BF"/>
      </w:tblBorders>
    </w:tblPr>
    <w:tcPr>
      <w:shd w:val="clear" w:color="auto" w:fill="E3F3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54BE92" w:themeColor="accent4" w:themeTint="BF"/>
        <w:left w:val="single" w:sz="8" w:space="0" w:color="54BE92" w:themeColor="accent4" w:themeTint="BF"/>
        <w:bottom w:val="single" w:sz="8" w:space="0" w:color="54BE92" w:themeColor="accent4" w:themeTint="BF"/>
        <w:right w:val="single" w:sz="8" w:space="0" w:color="54BE92" w:themeColor="accent4" w:themeTint="BF"/>
        <w:insideH w:val="single" w:sz="8" w:space="0" w:color="54BE92" w:themeColor="accent4" w:themeTint="BF"/>
        <w:insideV w:val="single" w:sz="8" w:space="0" w:color="54BE92" w:themeColor="accent4" w:themeTint="BF"/>
      </w:tblBorders>
    </w:tblPr>
    <w:tcPr>
      <w:shd w:val="clear" w:color="auto" w:fill="C6E9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BE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3B6" w:themeFill="accent4" w:themeFillTint="7F"/>
      </w:tcPr>
    </w:tblStylePr>
    <w:tblStylePr w:type="band1Horz">
      <w:tblPr/>
      <w:tcPr>
        <w:shd w:val="clear" w:color="auto" w:fill="8DD3B6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6EF6C" w:themeColor="accent5" w:themeTint="BF"/>
        <w:left w:val="single" w:sz="8" w:space="0" w:color="C6EF6C" w:themeColor="accent5" w:themeTint="BF"/>
        <w:bottom w:val="single" w:sz="8" w:space="0" w:color="C6EF6C" w:themeColor="accent5" w:themeTint="BF"/>
        <w:right w:val="single" w:sz="8" w:space="0" w:color="C6EF6C" w:themeColor="accent5" w:themeTint="BF"/>
        <w:insideH w:val="single" w:sz="8" w:space="0" w:color="C6EF6C" w:themeColor="accent5" w:themeTint="BF"/>
        <w:insideV w:val="single" w:sz="8" w:space="0" w:color="C6EF6C" w:themeColor="accent5" w:themeTint="BF"/>
      </w:tblBorders>
    </w:tblPr>
    <w:tcPr>
      <w:shd w:val="clear" w:color="auto" w:fill="ECF9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EF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9D" w:themeFill="accent5" w:themeFillTint="7F"/>
      </w:tcPr>
    </w:tblStylePr>
    <w:tblStylePr w:type="band1Horz">
      <w:tblPr/>
      <w:tcPr>
        <w:shd w:val="clear" w:color="auto" w:fill="D9F49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7FB3" w:themeColor="accent6" w:themeTint="BF"/>
        <w:left w:val="single" w:sz="8" w:space="0" w:color="007FB3" w:themeColor="accent6" w:themeTint="BF"/>
        <w:bottom w:val="single" w:sz="8" w:space="0" w:color="007FB3" w:themeColor="accent6" w:themeTint="BF"/>
        <w:right w:val="single" w:sz="8" w:space="0" w:color="007FB3" w:themeColor="accent6" w:themeTint="BF"/>
        <w:insideH w:val="single" w:sz="8" w:space="0" w:color="007FB3" w:themeColor="accent6" w:themeTint="BF"/>
        <w:insideV w:val="single" w:sz="8" w:space="0" w:color="007FB3" w:themeColor="accent6" w:themeTint="BF"/>
      </w:tblBorders>
    </w:tblPr>
    <w:tcPr>
      <w:shd w:val="clear" w:color="auto" w:fill="92D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F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3BFFF" w:themeFill="accent6" w:themeFillTint="7F"/>
      </w:tcPr>
    </w:tblStylePr>
    <w:tblStylePr w:type="band1Horz">
      <w:tblPr/>
      <w:tcPr>
        <w:shd w:val="clear" w:color="auto" w:fill="23BF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1"/>
        <w:left w:val="single" w:sz="8" w:space="0" w:color="3C8A2E" w:themeColor="accent1"/>
        <w:bottom w:val="single" w:sz="8" w:space="0" w:color="3C8A2E" w:themeColor="accent1"/>
        <w:right w:val="single" w:sz="8" w:space="0" w:color="3C8A2E" w:themeColor="accent1"/>
        <w:insideH w:val="single" w:sz="8" w:space="0" w:color="3C8A2E" w:themeColor="accent1"/>
        <w:insideV w:val="single" w:sz="8" w:space="0" w:color="3C8A2E" w:themeColor="accent1"/>
      </w:tblBorders>
    </w:tblPr>
    <w:tcPr>
      <w:shd w:val="clear" w:color="auto" w:fill="C8EA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1" w:themeFillTint="33"/>
      </w:tcPr>
    </w:tblStylePr>
    <w:tblStylePr w:type="band1Vert">
      <w:tblPr/>
      <w:tcPr>
        <w:shd w:val="clear" w:color="auto" w:fill="91D685" w:themeFill="accent1" w:themeFillTint="7F"/>
      </w:tcPr>
    </w:tblStylePr>
    <w:tblStylePr w:type="band1Horz">
      <w:tblPr/>
      <w:tcPr>
        <w:tcBorders>
          <w:insideH w:val="single" w:sz="6" w:space="0" w:color="3C8A2E" w:themeColor="accent1"/>
          <w:insideV w:val="single" w:sz="6" w:space="0" w:color="3C8A2E" w:themeColor="accent1"/>
        </w:tcBorders>
        <w:shd w:val="clear" w:color="auto" w:fill="91D6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2"/>
        <w:left w:val="single" w:sz="8" w:space="0" w:color="006983" w:themeColor="accent2"/>
        <w:bottom w:val="single" w:sz="8" w:space="0" w:color="006983" w:themeColor="accent2"/>
        <w:right w:val="single" w:sz="8" w:space="0" w:color="006983" w:themeColor="accent2"/>
        <w:insideH w:val="single" w:sz="8" w:space="0" w:color="006983" w:themeColor="accent2"/>
        <w:insideV w:val="single" w:sz="8" w:space="0" w:color="006983" w:themeColor="accent2"/>
      </w:tblBorders>
    </w:tblPr>
    <w:tcPr>
      <w:shd w:val="clear" w:color="auto" w:fill="A1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FFF" w:themeFill="accent2" w:themeFillTint="33"/>
      </w:tcPr>
    </w:tblStylePr>
    <w:tblStylePr w:type="band1Vert">
      <w:tblPr/>
      <w:tcPr>
        <w:shd w:val="clear" w:color="auto" w:fill="42D9FF" w:themeFill="accent2" w:themeFillTint="7F"/>
      </w:tcPr>
    </w:tblStylePr>
    <w:tblStylePr w:type="band1Horz">
      <w:tblPr/>
      <w:tcPr>
        <w:tcBorders>
          <w:insideH w:val="single" w:sz="6" w:space="0" w:color="006983" w:themeColor="accent2"/>
          <w:insideV w:val="single" w:sz="6" w:space="0" w:color="006983" w:themeColor="accent2"/>
        </w:tcBorders>
        <w:shd w:val="clear" w:color="auto" w:fill="42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  <w:insideH w:val="single" w:sz="8" w:space="0" w:color="92D050" w:themeColor="accent3"/>
        <w:insideV w:val="single" w:sz="8" w:space="0" w:color="92D050" w:themeColor="accent3"/>
      </w:tblBorders>
    </w:tblPr>
    <w:tcPr>
      <w:shd w:val="clear" w:color="auto" w:fill="E3F3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3" w:themeFillTint="33"/>
      </w:tc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tcBorders>
          <w:insideH w:val="single" w:sz="6" w:space="0" w:color="92D050" w:themeColor="accent3"/>
          <w:insideV w:val="single" w:sz="6" w:space="0" w:color="92D050" w:themeColor="accent3"/>
        </w:tcBorders>
        <w:shd w:val="clear" w:color="auto" w:fill="C8E7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68E6A" w:themeColor="accent4"/>
        <w:left w:val="single" w:sz="8" w:space="0" w:color="368E6A" w:themeColor="accent4"/>
        <w:bottom w:val="single" w:sz="8" w:space="0" w:color="368E6A" w:themeColor="accent4"/>
        <w:right w:val="single" w:sz="8" w:space="0" w:color="368E6A" w:themeColor="accent4"/>
        <w:insideH w:val="single" w:sz="8" w:space="0" w:color="368E6A" w:themeColor="accent4"/>
        <w:insideV w:val="single" w:sz="8" w:space="0" w:color="368E6A" w:themeColor="accent4"/>
      </w:tblBorders>
    </w:tblPr>
    <w:tcPr>
      <w:shd w:val="clear" w:color="auto" w:fill="C6E9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E2" w:themeFill="accent4" w:themeFillTint="33"/>
      </w:tcPr>
    </w:tblStylePr>
    <w:tblStylePr w:type="band1Vert">
      <w:tblPr/>
      <w:tcPr>
        <w:shd w:val="clear" w:color="auto" w:fill="8DD3B6" w:themeFill="accent4" w:themeFillTint="7F"/>
      </w:tcPr>
    </w:tblStylePr>
    <w:tblStylePr w:type="band1Horz">
      <w:tblPr/>
      <w:tcPr>
        <w:tcBorders>
          <w:insideH w:val="single" w:sz="6" w:space="0" w:color="368E6A" w:themeColor="accent4"/>
          <w:insideV w:val="single" w:sz="6" w:space="0" w:color="368E6A" w:themeColor="accent4"/>
        </w:tcBorders>
        <w:shd w:val="clear" w:color="auto" w:fill="8DD3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EA3C" w:themeColor="accent5"/>
        <w:left w:val="single" w:sz="8" w:space="0" w:color="B4EA3C" w:themeColor="accent5"/>
        <w:bottom w:val="single" w:sz="8" w:space="0" w:color="B4EA3C" w:themeColor="accent5"/>
        <w:right w:val="single" w:sz="8" w:space="0" w:color="B4EA3C" w:themeColor="accent5"/>
        <w:insideH w:val="single" w:sz="8" w:space="0" w:color="B4EA3C" w:themeColor="accent5"/>
        <w:insideV w:val="single" w:sz="8" w:space="0" w:color="B4EA3C" w:themeColor="accent5"/>
      </w:tblBorders>
    </w:tblPr>
    <w:tcPr>
      <w:shd w:val="clear" w:color="auto" w:fill="ECF9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D7" w:themeFill="accent5" w:themeFillTint="33"/>
      </w:tcPr>
    </w:tblStylePr>
    <w:tblStylePr w:type="band1Vert">
      <w:tblPr/>
      <w:tcPr>
        <w:shd w:val="clear" w:color="auto" w:fill="D9F49D" w:themeFill="accent5" w:themeFillTint="7F"/>
      </w:tcPr>
    </w:tblStylePr>
    <w:tblStylePr w:type="band1Horz">
      <w:tblPr/>
      <w:tcPr>
        <w:tcBorders>
          <w:insideH w:val="single" w:sz="6" w:space="0" w:color="B4EA3C" w:themeColor="accent5"/>
          <w:insideV w:val="single" w:sz="6" w:space="0" w:color="B4EA3C" w:themeColor="accent5"/>
        </w:tcBorders>
        <w:shd w:val="clear" w:color="auto" w:fill="D9F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45" w:themeColor="accent6"/>
        <w:left w:val="single" w:sz="8" w:space="0" w:color="003145" w:themeColor="accent6"/>
        <w:bottom w:val="single" w:sz="8" w:space="0" w:color="003145" w:themeColor="accent6"/>
        <w:right w:val="single" w:sz="8" w:space="0" w:color="003145" w:themeColor="accent6"/>
        <w:insideH w:val="single" w:sz="8" w:space="0" w:color="003145" w:themeColor="accent6"/>
        <w:insideV w:val="single" w:sz="8" w:space="0" w:color="003145" w:themeColor="accent6"/>
      </w:tblBorders>
    </w:tblPr>
    <w:tcPr>
      <w:shd w:val="clear" w:color="auto" w:fill="92D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3F2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5FF" w:themeFill="accent6" w:themeFillTint="33"/>
      </w:tcPr>
    </w:tblStylePr>
    <w:tblStylePr w:type="band1Vert">
      <w:tblPr/>
      <w:tcPr>
        <w:shd w:val="clear" w:color="auto" w:fill="23BFFF" w:themeFill="accent6" w:themeFillTint="7F"/>
      </w:tcPr>
    </w:tblStylePr>
    <w:tblStylePr w:type="band1Horz">
      <w:tblPr/>
      <w:tcPr>
        <w:tcBorders>
          <w:insideH w:val="single" w:sz="6" w:space="0" w:color="003145" w:themeColor="accent6"/>
          <w:insideV w:val="single" w:sz="6" w:space="0" w:color="003145" w:themeColor="accent6"/>
        </w:tcBorders>
        <w:shd w:val="clear" w:color="auto" w:fill="23B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8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8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9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8E6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8E6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8E6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8E6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3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3B6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9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EA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EA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EA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EA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49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2D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4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4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4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4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3B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3BF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4F2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8A2E" w:themeColor="accent1"/>
        <w:bottom w:val="single" w:sz="8" w:space="0" w:color="3C8A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1"/>
        </w:tcBorders>
      </w:tcPr>
    </w:tblStylePr>
    <w:tblStylePr w:type="lastRow">
      <w:rPr>
        <w:b/>
        <w:bCs/>
        <w:color w:val="324F29" w:themeColor="text2"/>
      </w:rPr>
      <w:tblPr/>
      <w:tcPr>
        <w:tcBorders>
          <w:top w:val="single" w:sz="8" w:space="0" w:color="3C8A2E" w:themeColor="accent1"/>
          <w:bottom w:val="single" w:sz="8" w:space="0" w:color="3C8A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1"/>
          <w:bottom w:val="single" w:sz="8" w:space="0" w:color="3C8A2E" w:themeColor="accent1"/>
        </w:tcBorders>
      </w:tcPr>
    </w:tblStylePr>
    <w:tblStylePr w:type="band1Vert">
      <w:tblPr/>
      <w:tcPr>
        <w:shd w:val="clear" w:color="auto" w:fill="C8EAC2" w:themeFill="accent1" w:themeFillTint="3F"/>
      </w:tcPr>
    </w:tblStylePr>
    <w:tblStylePr w:type="band1Horz">
      <w:tblPr/>
      <w:tcPr>
        <w:shd w:val="clear" w:color="auto" w:fill="C8EAC2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83" w:themeColor="accent2"/>
        <w:bottom w:val="single" w:sz="8" w:space="0" w:color="00698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83" w:themeColor="accent2"/>
        </w:tcBorders>
      </w:tcPr>
    </w:tblStylePr>
    <w:tblStylePr w:type="lastRow">
      <w:rPr>
        <w:b/>
        <w:bCs/>
        <w:color w:val="324F29" w:themeColor="text2"/>
      </w:rPr>
      <w:tblPr/>
      <w:tcPr>
        <w:tcBorders>
          <w:top w:val="single" w:sz="8" w:space="0" w:color="006983" w:themeColor="accent2"/>
          <w:bottom w:val="single" w:sz="8" w:space="0" w:color="0069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83" w:themeColor="accent2"/>
          <w:bottom w:val="single" w:sz="8" w:space="0" w:color="006983" w:themeColor="accent2"/>
        </w:tcBorders>
      </w:tcPr>
    </w:tblStylePr>
    <w:tblStylePr w:type="band1Vert">
      <w:tblPr/>
      <w:tcPr>
        <w:shd w:val="clear" w:color="auto" w:fill="A1ECFF" w:themeFill="accent2" w:themeFillTint="3F"/>
      </w:tcPr>
    </w:tblStylePr>
    <w:tblStylePr w:type="band1Horz">
      <w:tblPr/>
      <w:tcPr>
        <w:shd w:val="clear" w:color="auto" w:fill="A1EC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bottom w:val="single" w:sz="8" w:space="0" w:color="92D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3"/>
        </w:tcBorders>
      </w:tcPr>
    </w:tblStylePr>
    <w:tblStylePr w:type="lastRow">
      <w:rPr>
        <w:b/>
        <w:bCs/>
        <w:color w:val="324F29" w:themeColor="text2"/>
      </w:rPr>
      <w:tblPr/>
      <w:tcPr>
        <w:tcBorders>
          <w:top w:val="single" w:sz="8" w:space="0" w:color="92D050" w:themeColor="accent3"/>
          <w:bottom w:val="single" w:sz="8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3"/>
          <w:bottom w:val="single" w:sz="8" w:space="0" w:color="92D050" w:themeColor="accent3"/>
        </w:tcBorders>
      </w:tcPr>
    </w:tblStylePr>
    <w:tblStylePr w:type="band1Vert">
      <w:tblPr/>
      <w:tcPr>
        <w:shd w:val="clear" w:color="auto" w:fill="E3F3D3" w:themeFill="accent3" w:themeFillTint="3F"/>
      </w:tcPr>
    </w:tblStylePr>
    <w:tblStylePr w:type="band1Horz">
      <w:tblPr/>
      <w:tcPr>
        <w:shd w:val="clear" w:color="auto" w:fill="E3F3D3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8E6A" w:themeColor="accent4"/>
        <w:bottom w:val="single" w:sz="8" w:space="0" w:color="368E6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8E6A" w:themeColor="accent4"/>
        </w:tcBorders>
      </w:tcPr>
    </w:tblStylePr>
    <w:tblStylePr w:type="lastRow">
      <w:rPr>
        <w:b/>
        <w:bCs/>
        <w:color w:val="324F29" w:themeColor="text2"/>
      </w:rPr>
      <w:tblPr/>
      <w:tcPr>
        <w:tcBorders>
          <w:top w:val="single" w:sz="8" w:space="0" w:color="368E6A" w:themeColor="accent4"/>
          <w:bottom w:val="single" w:sz="8" w:space="0" w:color="368E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8E6A" w:themeColor="accent4"/>
          <w:bottom w:val="single" w:sz="8" w:space="0" w:color="368E6A" w:themeColor="accent4"/>
        </w:tcBorders>
      </w:tcPr>
    </w:tblStylePr>
    <w:tblStylePr w:type="band1Vert">
      <w:tblPr/>
      <w:tcPr>
        <w:shd w:val="clear" w:color="auto" w:fill="C6E9DB" w:themeFill="accent4" w:themeFillTint="3F"/>
      </w:tcPr>
    </w:tblStylePr>
    <w:tblStylePr w:type="band1Horz">
      <w:tblPr/>
      <w:tcPr>
        <w:shd w:val="clear" w:color="auto" w:fill="C6E9DB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EA3C" w:themeColor="accent5"/>
        <w:bottom w:val="single" w:sz="8" w:space="0" w:color="B4EA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EA3C" w:themeColor="accent5"/>
        </w:tcBorders>
      </w:tcPr>
    </w:tblStylePr>
    <w:tblStylePr w:type="lastRow">
      <w:rPr>
        <w:b/>
        <w:bCs/>
        <w:color w:val="324F29" w:themeColor="text2"/>
      </w:rPr>
      <w:tblPr/>
      <w:tcPr>
        <w:tcBorders>
          <w:top w:val="single" w:sz="8" w:space="0" w:color="B4EA3C" w:themeColor="accent5"/>
          <w:bottom w:val="single" w:sz="8" w:space="0" w:color="B4EA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EA3C" w:themeColor="accent5"/>
          <w:bottom w:val="single" w:sz="8" w:space="0" w:color="B4EA3C" w:themeColor="accent5"/>
        </w:tcBorders>
      </w:tcPr>
    </w:tblStylePr>
    <w:tblStylePr w:type="band1Vert">
      <w:tblPr/>
      <w:tcPr>
        <w:shd w:val="clear" w:color="auto" w:fill="ECF9CE" w:themeFill="accent5" w:themeFillTint="3F"/>
      </w:tcPr>
    </w:tblStylePr>
    <w:tblStylePr w:type="band1Horz">
      <w:tblPr/>
      <w:tcPr>
        <w:shd w:val="clear" w:color="auto" w:fill="ECF9CE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45" w:themeColor="accent6"/>
        <w:bottom w:val="single" w:sz="8" w:space="0" w:color="00314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45" w:themeColor="accent6"/>
        </w:tcBorders>
      </w:tcPr>
    </w:tblStylePr>
    <w:tblStylePr w:type="lastRow">
      <w:rPr>
        <w:b/>
        <w:bCs/>
        <w:color w:val="324F29" w:themeColor="text2"/>
      </w:rPr>
      <w:tblPr/>
      <w:tcPr>
        <w:tcBorders>
          <w:top w:val="single" w:sz="8" w:space="0" w:color="003145" w:themeColor="accent6"/>
          <w:bottom w:val="single" w:sz="8" w:space="0" w:color="00314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45" w:themeColor="accent6"/>
          <w:bottom w:val="single" w:sz="8" w:space="0" w:color="003145" w:themeColor="accent6"/>
        </w:tcBorders>
      </w:tcPr>
    </w:tblStylePr>
    <w:tblStylePr w:type="band1Vert">
      <w:tblPr/>
      <w:tcPr>
        <w:shd w:val="clear" w:color="auto" w:fill="92DFFF" w:themeFill="accent6" w:themeFillTint="3F"/>
      </w:tcPr>
    </w:tblStylePr>
    <w:tblStylePr w:type="band1Horz">
      <w:tblPr/>
      <w:tcPr>
        <w:shd w:val="clear" w:color="auto" w:fill="92DF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1"/>
        <w:left w:val="single" w:sz="8" w:space="0" w:color="3C8A2E" w:themeColor="accent1"/>
        <w:bottom w:val="single" w:sz="8" w:space="0" w:color="3C8A2E" w:themeColor="accent1"/>
        <w:right w:val="single" w:sz="8" w:space="0" w:color="3C8A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2"/>
        <w:left w:val="single" w:sz="8" w:space="0" w:color="006983" w:themeColor="accent2"/>
        <w:bottom w:val="single" w:sz="8" w:space="0" w:color="006983" w:themeColor="accent2"/>
        <w:right w:val="single" w:sz="8" w:space="0" w:color="00698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8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8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8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D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68E6A" w:themeColor="accent4"/>
        <w:left w:val="single" w:sz="8" w:space="0" w:color="368E6A" w:themeColor="accent4"/>
        <w:bottom w:val="single" w:sz="8" w:space="0" w:color="368E6A" w:themeColor="accent4"/>
        <w:right w:val="single" w:sz="8" w:space="0" w:color="368E6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8E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8E6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8E6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8E6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EA3C" w:themeColor="accent5"/>
        <w:left w:val="single" w:sz="8" w:space="0" w:color="B4EA3C" w:themeColor="accent5"/>
        <w:bottom w:val="single" w:sz="8" w:space="0" w:color="B4EA3C" w:themeColor="accent5"/>
        <w:right w:val="single" w:sz="8" w:space="0" w:color="B4EA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EA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EA3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EA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EA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9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9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45" w:themeColor="accent6"/>
        <w:left w:val="single" w:sz="8" w:space="0" w:color="003145" w:themeColor="accent6"/>
        <w:bottom w:val="single" w:sz="8" w:space="0" w:color="003145" w:themeColor="accent6"/>
        <w:right w:val="single" w:sz="8" w:space="0" w:color="00314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4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4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4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4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D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2D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1" w:themeTint="BF"/>
        <w:left w:val="single" w:sz="8" w:space="0" w:color="59C247" w:themeColor="accent1" w:themeTint="BF"/>
        <w:bottom w:val="single" w:sz="8" w:space="0" w:color="59C247" w:themeColor="accent1" w:themeTint="BF"/>
        <w:right w:val="single" w:sz="8" w:space="0" w:color="59C247" w:themeColor="accent1" w:themeTint="BF"/>
        <w:insideH w:val="single" w:sz="8" w:space="0" w:color="59C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1" w:themeTint="BF"/>
          <w:left w:val="single" w:sz="8" w:space="0" w:color="59C247" w:themeColor="accent1" w:themeTint="BF"/>
          <w:bottom w:val="single" w:sz="8" w:space="0" w:color="59C247" w:themeColor="accent1" w:themeTint="BF"/>
          <w:right w:val="single" w:sz="8" w:space="0" w:color="59C247" w:themeColor="accent1" w:themeTint="BF"/>
          <w:insideH w:val="nil"/>
          <w:insideV w:val="nil"/>
        </w:tcBorders>
        <w:shd w:val="clear" w:color="auto" w:fill="3C8A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1" w:themeTint="BF"/>
          <w:left w:val="single" w:sz="8" w:space="0" w:color="59C247" w:themeColor="accent1" w:themeTint="BF"/>
          <w:bottom w:val="single" w:sz="8" w:space="0" w:color="59C247" w:themeColor="accent1" w:themeTint="BF"/>
          <w:right w:val="single" w:sz="8" w:space="0" w:color="59C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2" w:themeTint="BF"/>
        <w:left w:val="single" w:sz="8" w:space="0" w:color="00B4E2" w:themeColor="accent2" w:themeTint="BF"/>
        <w:bottom w:val="single" w:sz="8" w:space="0" w:color="00B4E2" w:themeColor="accent2" w:themeTint="BF"/>
        <w:right w:val="single" w:sz="8" w:space="0" w:color="00B4E2" w:themeColor="accent2" w:themeTint="BF"/>
        <w:insideH w:val="single" w:sz="8" w:space="0" w:color="00B4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4E2" w:themeColor="accent2" w:themeTint="BF"/>
          <w:left w:val="single" w:sz="8" w:space="0" w:color="00B4E2" w:themeColor="accent2" w:themeTint="BF"/>
          <w:bottom w:val="single" w:sz="8" w:space="0" w:color="00B4E2" w:themeColor="accent2" w:themeTint="BF"/>
          <w:right w:val="single" w:sz="8" w:space="0" w:color="00B4E2" w:themeColor="accent2" w:themeTint="BF"/>
          <w:insideH w:val="nil"/>
          <w:insideV w:val="nil"/>
        </w:tcBorders>
        <w:shd w:val="clear" w:color="auto" w:fill="0069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2" w:themeColor="accent2" w:themeTint="BF"/>
          <w:left w:val="single" w:sz="8" w:space="0" w:color="00B4E2" w:themeColor="accent2" w:themeTint="BF"/>
          <w:bottom w:val="single" w:sz="8" w:space="0" w:color="00B4E2" w:themeColor="accent2" w:themeTint="BF"/>
          <w:right w:val="single" w:sz="8" w:space="0" w:color="00B4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ADDB7B" w:themeColor="accent3" w:themeTint="BF"/>
        <w:left w:val="single" w:sz="8" w:space="0" w:color="ADDB7B" w:themeColor="accent3" w:themeTint="BF"/>
        <w:bottom w:val="single" w:sz="8" w:space="0" w:color="ADDB7B" w:themeColor="accent3" w:themeTint="BF"/>
        <w:right w:val="single" w:sz="8" w:space="0" w:color="ADDB7B" w:themeColor="accent3" w:themeTint="BF"/>
        <w:insideH w:val="single" w:sz="8" w:space="0" w:color="ADDB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3" w:themeTint="BF"/>
          <w:left w:val="single" w:sz="8" w:space="0" w:color="ADDB7B" w:themeColor="accent3" w:themeTint="BF"/>
          <w:bottom w:val="single" w:sz="8" w:space="0" w:color="ADDB7B" w:themeColor="accent3" w:themeTint="BF"/>
          <w:right w:val="single" w:sz="8" w:space="0" w:color="ADDB7B" w:themeColor="accent3" w:themeTint="BF"/>
          <w:insideH w:val="nil"/>
          <w:insideV w:val="nil"/>
        </w:tcBorders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3" w:themeTint="BF"/>
          <w:left w:val="single" w:sz="8" w:space="0" w:color="ADDB7B" w:themeColor="accent3" w:themeTint="BF"/>
          <w:bottom w:val="single" w:sz="8" w:space="0" w:color="ADDB7B" w:themeColor="accent3" w:themeTint="BF"/>
          <w:right w:val="single" w:sz="8" w:space="0" w:color="ADDB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54BE92" w:themeColor="accent4" w:themeTint="BF"/>
        <w:left w:val="single" w:sz="8" w:space="0" w:color="54BE92" w:themeColor="accent4" w:themeTint="BF"/>
        <w:bottom w:val="single" w:sz="8" w:space="0" w:color="54BE92" w:themeColor="accent4" w:themeTint="BF"/>
        <w:right w:val="single" w:sz="8" w:space="0" w:color="54BE92" w:themeColor="accent4" w:themeTint="BF"/>
        <w:insideH w:val="single" w:sz="8" w:space="0" w:color="54BE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BE92" w:themeColor="accent4" w:themeTint="BF"/>
          <w:left w:val="single" w:sz="8" w:space="0" w:color="54BE92" w:themeColor="accent4" w:themeTint="BF"/>
          <w:bottom w:val="single" w:sz="8" w:space="0" w:color="54BE92" w:themeColor="accent4" w:themeTint="BF"/>
          <w:right w:val="single" w:sz="8" w:space="0" w:color="54BE92" w:themeColor="accent4" w:themeTint="BF"/>
          <w:insideH w:val="nil"/>
          <w:insideV w:val="nil"/>
        </w:tcBorders>
        <w:shd w:val="clear" w:color="auto" w:fill="368E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BE92" w:themeColor="accent4" w:themeTint="BF"/>
          <w:left w:val="single" w:sz="8" w:space="0" w:color="54BE92" w:themeColor="accent4" w:themeTint="BF"/>
          <w:bottom w:val="single" w:sz="8" w:space="0" w:color="54BE92" w:themeColor="accent4" w:themeTint="BF"/>
          <w:right w:val="single" w:sz="8" w:space="0" w:color="54BE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6EF6C" w:themeColor="accent5" w:themeTint="BF"/>
        <w:left w:val="single" w:sz="8" w:space="0" w:color="C6EF6C" w:themeColor="accent5" w:themeTint="BF"/>
        <w:bottom w:val="single" w:sz="8" w:space="0" w:color="C6EF6C" w:themeColor="accent5" w:themeTint="BF"/>
        <w:right w:val="single" w:sz="8" w:space="0" w:color="C6EF6C" w:themeColor="accent5" w:themeTint="BF"/>
        <w:insideH w:val="single" w:sz="8" w:space="0" w:color="C6EF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EF6C" w:themeColor="accent5" w:themeTint="BF"/>
          <w:left w:val="single" w:sz="8" w:space="0" w:color="C6EF6C" w:themeColor="accent5" w:themeTint="BF"/>
          <w:bottom w:val="single" w:sz="8" w:space="0" w:color="C6EF6C" w:themeColor="accent5" w:themeTint="BF"/>
          <w:right w:val="single" w:sz="8" w:space="0" w:color="C6EF6C" w:themeColor="accent5" w:themeTint="BF"/>
          <w:insideH w:val="nil"/>
          <w:insideV w:val="nil"/>
        </w:tcBorders>
        <w:shd w:val="clear" w:color="auto" w:fill="B4EA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EF6C" w:themeColor="accent5" w:themeTint="BF"/>
          <w:left w:val="single" w:sz="8" w:space="0" w:color="C6EF6C" w:themeColor="accent5" w:themeTint="BF"/>
          <w:bottom w:val="single" w:sz="8" w:space="0" w:color="C6EF6C" w:themeColor="accent5" w:themeTint="BF"/>
          <w:right w:val="single" w:sz="8" w:space="0" w:color="C6EF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9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9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7FB3" w:themeColor="accent6" w:themeTint="BF"/>
        <w:left w:val="single" w:sz="8" w:space="0" w:color="007FB3" w:themeColor="accent6" w:themeTint="BF"/>
        <w:bottom w:val="single" w:sz="8" w:space="0" w:color="007FB3" w:themeColor="accent6" w:themeTint="BF"/>
        <w:right w:val="single" w:sz="8" w:space="0" w:color="007FB3" w:themeColor="accent6" w:themeTint="BF"/>
        <w:insideH w:val="single" w:sz="8" w:space="0" w:color="007F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FB3" w:themeColor="accent6" w:themeTint="BF"/>
          <w:left w:val="single" w:sz="8" w:space="0" w:color="007FB3" w:themeColor="accent6" w:themeTint="BF"/>
          <w:bottom w:val="single" w:sz="8" w:space="0" w:color="007FB3" w:themeColor="accent6" w:themeTint="BF"/>
          <w:right w:val="single" w:sz="8" w:space="0" w:color="007FB3" w:themeColor="accent6" w:themeTint="BF"/>
          <w:insideH w:val="nil"/>
          <w:insideV w:val="nil"/>
        </w:tcBorders>
        <w:shd w:val="clear" w:color="auto" w:fill="00314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B3" w:themeColor="accent6" w:themeTint="BF"/>
          <w:left w:val="single" w:sz="8" w:space="0" w:color="007FB3" w:themeColor="accent6" w:themeTint="BF"/>
          <w:bottom w:val="single" w:sz="8" w:space="0" w:color="007FB3" w:themeColor="accent6" w:themeTint="BF"/>
          <w:right w:val="single" w:sz="8" w:space="0" w:color="007F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2D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8E6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8E6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8E6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EA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EA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EA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4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4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4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B6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6B57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Ingenafstand">
    <w:name w:val="No Spacing"/>
    <w:uiPriority w:val="99"/>
    <w:semiHidden/>
    <w:qFormat/>
    <w:rsid w:val="00BB6B57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BB6B57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BB6B57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B6B5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B6B57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BB6B5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6B57"/>
    <w:rPr>
      <w:rFonts w:ascii="Consolas" w:eastAsiaTheme="minorHAnsi" w:hAnsi="Consolas" w:cs="Consolas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19"/>
    <w:rsid w:val="00BB6B57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EA34B9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511A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8E7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BB6B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BB6B5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B6B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B18E7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BB6B57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BB6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B6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B6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B6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B6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B6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B6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B6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B6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B6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B6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B6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B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B6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B6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B6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B6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B6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B6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B6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B6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BB6B57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B6B57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B6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B6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B6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B6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B6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B6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B6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BB6B57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B18E7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BB6B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B6B5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B6B5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B6B5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6B5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6B5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6B5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6B5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6B5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B6B5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B6B57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BB6B57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BB6B57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BB6B57"/>
    <w:pPr>
      <w:spacing w:line="360" w:lineRule="atLeast"/>
    </w:pPr>
    <w:rPr>
      <w:caps/>
      <w:sz w:val="26"/>
    </w:rPr>
  </w:style>
  <w:style w:type="paragraph" w:customStyle="1" w:styleId="Tabel">
    <w:name w:val="Tabel"/>
    <w:uiPriority w:val="4"/>
    <w:semiHidden/>
    <w:rsid w:val="00BB6B57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BB6B5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B6B57"/>
    <w:rPr>
      <w:b/>
    </w:rPr>
  </w:style>
  <w:style w:type="paragraph" w:customStyle="1" w:styleId="Tabel-Tekst">
    <w:name w:val="Tabel - Tekst"/>
    <w:basedOn w:val="Tabel"/>
    <w:uiPriority w:val="4"/>
    <w:semiHidden/>
    <w:rsid w:val="00BB6B57"/>
  </w:style>
  <w:style w:type="paragraph" w:customStyle="1" w:styleId="Tabel-TekstTotal">
    <w:name w:val="Tabel - Tekst Total"/>
    <w:basedOn w:val="Tabel-Tekst"/>
    <w:uiPriority w:val="4"/>
    <w:semiHidden/>
    <w:rsid w:val="00BB6B57"/>
    <w:rPr>
      <w:b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customStyle="1" w:styleId="Citat-lilleskrift">
    <w:name w:val="Citat - lille skrift"/>
    <w:basedOn w:val="Citat"/>
    <w:next w:val="Normal"/>
    <w:uiPriority w:val="5"/>
    <w:rsid w:val="00A11FC3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">
    <w:name w:val="Document Heading"/>
    <w:basedOn w:val="Normal"/>
    <w:uiPriority w:val="6"/>
    <w:semiHidden/>
    <w:rsid w:val="00C417F6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EA34B9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B2D51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BB6B57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B6B57"/>
    <w:pPr>
      <w:spacing w:line="280" w:lineRule="atLeast"/>
    </w:pPr>
  </w:style>
  <w:style w:type="paragraph" w:customStyle="1" w:styleId="Template-eAdresse">
    <w:name w:val="Template - eAdresse"/>
    <w:basedOn w:val="Template"/>
    <w:uiPriority w:val="8"/>
    <w:semiHidden/>
    <w:qFormat/>
    <w:rsid w:val="00BB6B57"/>
    <w:pPr>
      <w:spacing w:line="120" w:lineRule="atLeast"/>
    </w:pPr>
    <w:rPr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A3614"/>
    <w:pPr>
      <w:spacing w:line="260" w:lineRule="atLeast"/>
    </w:pPr>
    <w:rPr>
      <w:sz w:val="22"/>
    </w:rPr>
  </w:style>
  <w:style w:type="paragraph" w:customStyle="1" w:styleId="Modtageradresse1">
    <w:name w:val="Modtageradresse1"/>
    <w:basedOn w:val="Normal"/>
    <w:uiPriority w:val="8"/>
    <w:semiHidden/>
    <w:qFormat/>
    <w:rsid w:val="006E2381"/>
    <w:pPr>
      <w:spacing w:after="0"/>
    </w:pPr>
    <w:rPr>
      <w:rFonts w:cs="Arial"/>
      <w:szCs w:val="22"/>
    </w:rPr>
  </w:style>
  <w:style w:type="table" w:customStyle="1" w:styleId="Blank">
    <w:name w:val="Blank"/>
    <w:basedOn w:val="Tabel-Normal"/>
    <w:uiPriority w:val="99"/>
    <w:rsid w:val="008654C4"/>
    <w:pPr>
      <w:spacing w:line="240" w:lineRule="atLeast"/>
    </w:pPr>
    <w:rPr>
      <w:rFonts w:ascii="Arial" w:eastAsiaTheme="minorHAnsi" w:hAnsi="Arial" w:cs="Verdana"/>
      <w:sz w:val="18"/>
      <w:szCs w:val="18"/>
      <w:lang w:eastAsia="en-US"/>
    </w:rPr>
    <w:tblPr>
      <w:tblCellMar>
        <w:left w:w="0" w:type="dxa"/>
        <w:right w:w="0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BB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\\aas.its.nja.dk\Kontor\REG-RU-RegionalUdvikling\Jordforurening\Jordforurening-Generelt\Kommunens%20afg&#248;relser%20om%20ikke-p&#229;bud\Sager%20med%20afg&#248;relser%20om%20ikke-p&#229;bud%20fra%20kommunen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rn.dk/-/media/Rn_dk/Regional-Udvikling/Jordforurening/Kvalitetsbog/Sagsbehandling/Indledende-undersoegelser/04-53-28-Orientering-om-indledende-undersoegelse-og-evt-besigtigelse.ashx?la=d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Notat.dotx" TargetMode="External"/></Relationships>
</file>

<file path=word/theme/theme1.xml><?xml version="1.0" encoding="utf-8"?>
<a:theme xmlns:a="http://schemas.openxmlformats.org/drawingml/2006/main" name="Kontortema">
  <a:themeElements>
    <a:clrScheme name="RegionalUdvikling_Grøn">
      <a:dk1>
        <a:sysClr val="windowText" lastClr="000000"/>
      </a:dk1>
      <a:lt1>
        <a:srgbClr val="FFFFFF"/>
      </a:lt1>
      <a:dk2>
        <a:srgbClr val="324F29"/>
      </a:dk2>
      <a:lt2>
        <a:srgbClr val="ADC2C7"/>
      </a:lt2>
      <a:accent1>
        <a:srgbClr val="3C8A2E"/>
      </a:accent1>
      <a:accent2>
        <a:srgbClr val="006983"/>
      </a:accent2>
      <a:accent3>
        <a:srgbClr val="92D050"/>
      </a:accent3>
      <a:accent4>
        <a:srgbClr val="368E6A"/>
      </a:accent4>
      <a:accent5>
        <a:srgbClr val="B4EA3C"/>
      </a:accent5>
      <a:accent6>
        <a:srgbClr val="003145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526EB-77E2-4BB0-AA7B-82D3B525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8CA70-BE3C-4BED-87E1-FAFD2AAFE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5</Pages>
  <Words>990</Words>
  <Characters>6457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Region Nordjylland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Waitz Vistrup  / Region Nordjylland</dc:creator>
  <cp:lastModifiedBy>Mette Lund Poulsen</cp:lastModifiedBy>
  <cp:revision>2</cp:revision>
  <cp:lastPrinted>2005-05-20T12:11:00Z</cp:lastPrinted>
  <dcterms:created xsi:type="dcterms:W3CDTF">2024-04-09T11:23:00Z</dcterms:created>
  <dcterms:modified xsi:type="dcterms:W3CDTF">2024-04-09T11:23:00Z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TopLeftFirst</vt:lpwstr>
  </property>
  <property fmtid="{D5CDD505-2E9C-101B-9397-08002B2CF9AE}" pid="6" name="ForceDocumentInfoDialog">
    <vt:lpwstr>True</vt:lpwstr>
  </property>
  <property fmtid="{D5CDD505-2E9C-101B-9397-08002B2CF9AE}" pid="7" name="SD_NumMenuGroup">
    <vt:lpwstr>Memo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43881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Jord</vt:lpwstr>
  </property>
  <property fmtid="{D5CDD505-2E9C-101B-9397-08002B2CF9AE}" pid="14" name="SD_CtlText_Generelt_CaseNo">
    <vt:lpwstr/>
  </property>
  <property fmtid="{D5CDD505-2E9C-101B-9397-08002B2CF9AE}" pid="15" name="SD_UserprofileName">
    <vt:lpwstr>Jord</vt:lpwstr>
  </property>
  <property fmtid="{D5CDD505-2E9C-101B-9397-08002B2CF9AE}" pid="16" name="SD_Office_OFF_ID">
    <vt:lpwstr>2</vt:lpwstr>
  </property>
  <property fmtid="{D5CDD505-2E9C-101B-9397-08002B2CF9AE}" pid="17" name="CurrentOfficeID">
    <vt:lpwstr>2</vt:lpwstr>
  </property>
  <property fmtid="{D5CDD505-2E9C-101B-9397-08002B2CF9AE}" pid="18" name="SD_Office_OFF_DisplayName">
    <vt:lpwstr>Region Nordjylland</vt:lpwstr>
  </property>
  <property fmtid="{D5CDD505-2E9C-101B-9397-08002B2CF9AE}" pid="19" name="SD_Office_OFF_Institute">
    <vt:lpwstr>Region Nordjylland</vt:lpwstr>
  </property>
  <property fmtid="{D5CDD505-2E9C-101B-9397-08002B2CF9AE}" pid="20" name="SD_Office_OFF_Institute_en-GB">
    <vt:lpwstr>North Denmark Region</vt:lpwstr>
  </property>
  <property fmtid="{D5CDD505-2E9C-101B-9397-08002B2CF9AE}" pid="21" name="SD_Office_OFF_MandatoryDepartment">
    <vt:lpwstr>Regional Udvikling</vt:lpwstr>
  </property>
  <property fmtid="{D5CDD505-2E9C-101B-9397-08002B2CF9AE}" pid="22" name="SD_Office_OFF_MandatoryDepartment_en-GB">
    <vt:lpwstr>Regional Development</vt:lpwstr>
  </property>
  <property fmtid="{D5CDD505-2E9C-101B-9397-08002B2CF9AE}" pid="23" name="SD_Office_OFF_ColorDefinition">
    <vt:lpwstr>Green</vt:lpwstr>
  </property>
  <property fmtid="{D5CDD505-2E9C-101B-9397-08002B2CF9AE}" pid="24" name="SD_Office_OFF_LogoFileName">
    <vt:lpwstr>RegionNordjylland</vt:lpwstr>
  </property>
  <property fmtid="{D5CDD505-2E9C-101B-9397-08002B2CF9AE}" pid="25" name="LastCompletedArtworkDefinition">
    <vt:lpwstr>RegionN</vt:lpwstr>
  </property>
  <property fmtid="{D5CDD505-2E9C-101B-9397-08002B2CF9AE}" pid="26" name="LastColorSetFilter">
    <vt:lpwstr>GreenBlack*</vt:lpwstr>
  </property>
  <property fmtid="{D5CDD505-2E9C-101B-9397-08002B2CF9AE}" pid="27" name="ColorExtensionSet">
    <vt:lpwstr>GreenBlackOne</vt:lpwstr>
  </property>
  <property fmtid="{D5CDD505-2E9C-101B-9397-08002B2CF9AE}" pid="28" name="ColorDefinition">
    <vt:lpwstr>Green</vt:lpwstr>
  </property>
  <property fmtid="{D5CDD505-2E9C-101B-9397-08002B2CF9AE}" pid="29" name="USR_Name">
    <vt:lpwstr>Anne Waitz Vistrup</vt:lpwstr>
  </property>
  <property fmtid="{D5CDD505-2E9C-101B-9397-08002B2CF9AE}" pid="30" name="USR_Title">
    <vt:lpwstr>Civilingeniør</vt:lpwstr>
  </property>
  <property fmtid="{D5CDD505-2E9C-101B-9397-08002B2CF9AE}" pid="31" name="USR_DirectPhone">
    <vt:lpwstr>+4597648132</vt:lpwstr>
  </property>
  <property fmtid="{D5CDD505-2E9C-101B-9397-08002B2CF9AE}" pid="32" name="USR_Email">
    <vt:lpwstr>awv@rn.dk</vt:lpwstr>
  </property>
  <property fmtid="{D5CDD505-2E9C-101B-9397-08002B2CF9AE}" pid="33" name="USR_Department">
    <vt:lpwstr>Regional Udvikling</vt:lpwstr>
  </property>
  <property fmtid="{D5CDD505-2E9C-101B-9397-08002B2CF9AE}" pid="34" name="USR_Speciality">
    <vt:lpwstr>Jordforurening og Råstoffer</vt:lpwstr>
  </property>
  <property fmtid="{D5CDD505-2E9C-101B-9397-08002B2CF9AE}" pid="35" name="USR_Unit">
    <vt:lpwstr/>
  </property>
  <property fmtid="{D5CDD505-2E9C-101B-9397-08002B2CF9AE}" pid="36" name="USR_AddressOne">
    <vt:lpwstr>Niels Bohrs Vej 30</vt:lpwstr>
  </property>
  <property fmtid="{D5CDD505-2E9C-101B-9397-08002B2CF9AE}" pid="37" name="USR_AddressTwo">
    <vt:lpwstr/>
  </property>
  <property fmtid="{D5CDD505-2E9C-101B-9397-08002B2CF9AE}" pid="38" name="USR_AddressThree">
    <vt:lpwstr>9220 Aalborg Øst</vt:lpwstr>
  </property>
  <property fmtid="{D5CDD505-2E9C-101B-9397-08002B2CF9AE}" pid="39" name="USR_BusinessPhone">
    <vt:lpwstr/>
  </property>
  <property fmtid="{D5CDD505-2E9C-101B-9397-08002B2CF9AE}" pid="40" name="USR_Web">
    <vt:lpwstr/>
  </property>
  <property fmtid="{D5CDD505-2E9C-101B-9397-08002B2CF9AE}" pid="41" name="USR_FreeText">
    <vt:lpwstr/>
  </property>
  <property fmtid="{D5CDD505-2E9C-101B-9397-08002B2CF9AE}" pid="42" name="OVE_ReturnAddress">
    <vt:lpwstr/>
  </property>
  <property fmtid="{D5CDD505-2E9C-101B-9397-08002B2CF9AE}" pid="43" name="USR_Signature1">
    <vt:lpwstr>Anne Waitz Vistrup</vt:lpwstr>
  </property>
  <property fmtid="{D5CDD505-2E9C-101B-9397-08002B2CF9AE}" pid="44" name="USR_SignatureTitle1">
    <vt:lpwstr>Civilingeniør</vt:lpwstr>
  </property>
  <property fmtid="{D5CDD505-2E9C-101B-9397-08002B2CF9AE}" pid="45" name="DocumentInfoFinished">
    <vt:lpwstr>True</vt:lpwstr>
  </property>
</Properties>
</file>